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CE71" w14:textId="77777777" w:rsidR="008C1DE3" w:rsidRPr="00401553" w:rsidRDefault="008C1DE3">
      <w:pPr>
        <w:rPr>
          <w:rFonts w:asciiTheme="minorHAnsi" w:hAnsiTheme="minorHAnsi" w:cstheme="minorHAnsi"/>
          <w:lang w:val="en-NZ"/>
        </w:rPr>
      </w:pPr>
    </w:p>
    <w:tbl>
      <w:tblPr>
        <w:tblW w:w="9464" w:type="dxa"/>
        <w:tblLayout w:type="fixed"/>
        <w:tblLook w:val="0000" w:firstRow="0" w:lastRow="0" w:firstColumn="0" w:lastColumn="0" w:noHBand="0" w:noVBand="0"/>
      </w:tblPr>
      <w:tblGrid>
        <w:gridCol w:w="2660"/>
        <w:gridCol w:w="6691"/>
        <w:gridCol w:w="113"/>
      </w:tblGrid>
      <w:tr w:rsidR="00516A05" w:rsidRPr="00585641" w14:paraId="250387CA" w14:textId="77777777" w:rsidTr="00416442">
        <w:trPr>
          <w:gridAfter w:val="1"/>
          <w:wAfter w:w="113" w:type="dxa"/>
        </w:trPr>
        <w:tc>
          <w:tcPr>
            <w:tcW w:w="2660" w:type="dxa"/>
            <w:vAlign w:val="bottom"/>
          </w:tcPr>
          <w:p w14:paraId="6AFA257B" w14:textId="5B320109" w:rsidR="00516A05" w:rsidRPr="00585641" w:rsidRDefault="0088053E" w:rsidP="00516A05">
            <w:pPr>
              <w:pStyle w:val="Paragraph"/>
              <w:numPr>
                <w:ilvl w:val="0"/>
                <w:numId w:val="1"/>
              </w:numPr>
              <w:spacing w:before="160" w:line="259" w:lineRule="auto"/>
              <w:rPr>
                <w:rFonts w:asciiTheme="minorHAnsi" w:hAnsiTheme="minorHAnsi" w:cstheme="minorHAnsi"/>
                <w:b/>
                <w:sz w:val="22"/>
                <w:szCs w:val="22"/>
              </w:rPr>
            </w:pPr>
            <w:r>
              <w:rPr>
                <w:rFonts w:asciiTheme="minorHAnsi" w:hAnsiTheme="minorHAnsi" w:cstheme="minorHAnsi"/>
                <w:b/>
                <w:sz w:val="22"/>
                <w:szCs w:val="22"/>
              </w:rPr>
              <w:t>Job</w:t>
            </w:r>
            <w:r w:rsidR="00516A05" w:rsidRPr="00585641">
              <w:rPr>
                <w:rFonts w:asciiTheme="minorHAnsi" w:hAnsiTheme="minorHAnsi" w:cstheme="minorHAnsi"/>
                <w:b/>
                <w:sz w:val="22"/>
                <w:szCs w:val="22"/>
              </w:rPr>
              <w:t xml:space="preserve"> Title:</w:t>
            </w:r>
            <w:r w:rsidR="00773C59">
              <w:rPr>
                <w:rFonts w:asciiTheme="minorHAnsi" w:hAnsiTheme="minorHAnsi" w:cstheme="minorHAnsi"/>
                <w:b/>
                <w:sz w:val="22"/>
                <w:szCs w:val="22"/>
              </w:rPr>
              <w:t xml:space="preserve"> </w:t>
            </w:r>
          </w:p>
        </w:tc>
        <w:tc>
          <w:tcPr>
            <w:tcW w:w="6691" w:type="dxa"/>
            <w:vAlign w:val="bottom"/>
          </w:tcPr>
          <w:p w14:paraId="733B7D49" w14:textId="7305E011" w:rsidR="00516A05" w:rsidRPr="00585641" w:rsidRDefault="001031B4" w:rsidP="11D0BA85">
            <w:pPr>
              <w:pStyle w:val="Paragraph"/>
              <w:numPr>
                <w:ilvl w:val="0"/>
                <w:numId w:val="1"/>
              </w:numPr>
              <w:spacing w:before="160" w:line="259" w:lineRule="auto"/>
              <w:rPr>
                <w:rFonts w:asciiTheme="minorHAnsi" w:hAnsiTheme="minorHAnsi" w:cstheme="minorHAnsi"/>
                <w:b/>
                <w:bCs/>
                <w:sz w:val="22"/>
                <w:szCs w:val="22"/>
              </w:rPr>
            </w:pPr>
            <w:r>
              <w:rPr>
                <w:rFonts w:asciiTheme="minorHAnsi" w:hAnsiTheme="minorHAnsi" w:cstheme="minorHAnsi"/>
                <w:sz w:val="22"/>
                <w:szCs w:val="22"/>
              </w:rPr>
              <w:t>Injury Prevention Coordinator</w:t>
            </w:r>
          </w:p>
        </w:tc>
      </w:tr>
      <w:tr w:rsidR="005241B9" w:rsidRPr="00585641" w14:paraId="0A02304A" w14:textId="77777777" w:rsidTr="00416442">
        <w:tc>
          <w:tcPr>
            <w:tcW w:w="2660" w:type="dxa"/>
            <w:vAlign w:val="center"/>
          </w:tcPr>
          <w:p w14:paraId="137D0DAD" w14:textId="42258E40" w:rsidR="005241B9" w:rsidRPr="00585641" w:rsidRDefault="00A40DEA" w:rsidP="0001426D">
            <w:pPr>
              <w:pStyle w:val="Paragraph"/>
              <w:numPr>
                <w:ilvl w:val="0"/>
                <w:numId w:val="1"/>
              </w:numPr>
              <w:spacing w:before="160" w:line="259" w:lineRule="auto"/>
              <w:rPr>
                <w:rFonts w:asciiTheme="minorHAnsi" w:hAnsiTheme="minorHAnsi" w:cstheme="minorHAnsi"/>
                <w:sz w:val="22"/>
                <w:szCs w:val="22"/>
              </w:rPr>
            </w:pPr>
            <w:r w:rsidRPr="00585641">
              <w:rPr>
                <w:rFonts w:asciiTheme="minorHAnsi" w:hAnsiTheme="minorHAnsi" w:cstheme="minorHAnsi"/>
                <w:b/>
                <w:sz w:val="22"/>
                <w:szCs w:val="22"/>
              </w:rPr>
              <w:t>Function</w:t>
            </w:r>
            <w:r w:rsidR="005241B9" w:rsidRPr="00585641">
              <w:rPr>
                <w:rFonts w:asciiTheme="minorHAnsi" w:hAnsiTheme="minorHAnsi" w:cstheme="minorHAnsi"/>
                <w:b/>
                <w:sz w:val="22"/>
                <w:szCs w:val="22"/>
              </w:rPr>
              <w:t>:</w:t>
            </w:r>
          </w:p>
        </w:tc>
        <w:tc>
          <w:tcPr>
            <w:tcW w:w="6804" w:type="dxa"/>
            <w:gridSpan w:val="2"/>
            <w:vAlign w:val="center"/>
          </w:tcPr>
          <w:p w14:paraId="3F826FA7" w14:textId="679F664B" w:rsidR="001031B4" w:rsidRPr="001031B4" w:rsidRDefault="00C24D38" w:rsidP="001031B4">
            <w:pPr>
              <w:pStyle w:val="Paragraph"/>
              <w:numPr>
                <w:ilvl w:val="0"/>
                <w:numId w:val="1"/>
              </w:numPr>
              <w:spacing w:before="160" w:line="259" w:lineRule="auto"/>
              <w:rPr>
                <w:rFonts w:asciiTheme="minorHAnsi" w:hAnsiTheme="minorHAnsi" w:cstheme="minorHAnsi"/>
                <w:b/>
                <w:bCs/>
                <w:sz w:val="22"/>
                <w:szCs w:val="22"/>
              </w:rPr>
            </w:pPr>
            <w:r>
              <w:rPr>
                <w:rFonts w:asciiTheme="minorHAnsi" w:hAnsiTheme="minorHAnsi" w:cstheme="minorHAnsi"/>
                <w:sz w:val="22"/>
                <w:szCs w:val="22"/>
              </w:rPr>
              <w:t>Community Services</w:t>
            </w:r>
          </w:p>
        </w:tc>
      </w:tr>
      <w:tr w:rsidR="00AB2540" w:rsidRPr="00585641" w14:paraId="3ECA546C" w14:textId="77777777" w:rsidTr="00416442">
        <w:tc>
          <w:tcPr>
            <w:tcW w:w="2660" w:type="dxa"/>
            <w:vAlign w:val="center"/>
          </w:tcPr>
          <w:p w14:paraId="11033976" w14:textId="77777777" w:rsidR="00AB2540" w:rsidRPr="00585641" w:rsidRDefault="00E704CD" w:rsidP="0001426D">
            <w:pPr>
              <w:pStyle w:val="Paragraph"/>
              <w:numPr>
                <w:ilvl w:val="0"/>
                <w:numId w:val="1"/>
              </w:numPr>
              <w:spacing w:before="160" w:line="259" w:lineRule="auto"/>
              <w:rPr>
                <w:rFonts w:asciiTheme="minorHAnsi" w:hAnsiTheme="minorHAnsi" w:cstheme="minorHAnsi"/>
                <w:b/>
                <w:sz w:val="22"/>
                <w:szCs w:val="22"/>
              </w:rPr>
            </w:pPr>
            <w:r w:rsidRPr="00585641">
              <w:rPr>
                <w:rFonts w:asciiTheme="minorHAnsi" w:hAnsiTheme="minorHAnsi" w:cstheme="minorHAnsi"/>
                <w:b/>
                <w:sz w:val="22"/>
                <w:szCs w:val="22"/>
              </w:rPr>
              <w:t>Reports t</w:t>
            </w:r>
            <w:r w:rsidR="00AB2540" w:rsidRPr="00585641">
              <w:rPr>
                <w:rFonts w:asciiTheme="minorHAnsi" w:hAnsiTheme="minorHAnsi" w:cstheme="minorHAnsi"/>
                <w:b/>
                <w:sz w:val="22"/>
                <w:szCs w:val="22"/>
              </w:rPr>
              <w:t>o:</w:t>
            </w:r>
          </w:p>
        </w:tc>
        <w:tc>
          <w:tcPr>
            <w:tcW w:w="6804" w:type="dxa"/>
            <w:gridSpan w:val="2"/>
            <w:vAlign w:val="center"/>
          </w:tcPr>
          <w:p w14:paraId="43C02EA5" w14:textId="7B85E888" w:rsidR="00AB2540" w:rsidRPr="00585641" w:rsidRDefault="0075004A" w:rsidP="0001426D">
            <w:pPr>
              <w:pStyle w:val="Paragraph"/>
              <w:numPr>
                <w:ilvl w:val="0"/>
                <w:numId w:val="1"/>
              </w:numPr>
              <w:spacing w:before="160" w:line="259" w:lineRule="auto"/>
              <w:rPr>
                <w:rFonts w:asciiTheme="minorHAnsi" w:hAnsiTheme="minorHAnsi" w:cstheme="minorHAnsi"/>
                <w:b/>
                <w:bCs/>
                <w:sz w:val="22"/>
                <w:szCs w:val="22"/>
              </w:rPr>
            </w:pPr>
            <w:r>
              <w:rPr>
                <w:rFonts w:asciiTheme="minorHAnsi" w:hAnsiTheme="minorHAnsi" w:cstheme="minorHAnsi"/>
                <w:sz w:val="22"/>
                <w:szCs w:val="22"/>
              </w:rPr>
              <w:t>Community Services Manager</w:t>
            </w:r>
          </w:p>
        </w:tc>
      </w:tr>
      <w:tr w:rsidR="005241B9" w:rsidRPr="00585641" w14:paraId="1DF16960" w14:textId="77777777" w:rsidTr="00416442">
        <w:tc>
          <w:tcPr>
            <w:tcW w:w="2660" w:type="dxa"/>
            <w:vAlign w:val="center"/>
          </w:tcPr>
          <w:p w14:paraId="73157CF6" w14:textId="77777777" w:rsidR="005241B9" w:rsidRPr="00585641" w:rsidRDefault="00E704CD" w:rsidP="0001426D">
            <w:pPr>
              <w:pStyle w:val="Paragraph"/>
              <w:numPr>
                <w:ilvl w:val="0"/>
                <w:numId w:val="1"/>
              </w:numPr>
              <w:spacing w:before="160" w:line="259" w:lineRule="auto"/>
              <w:rPr>
                <w:rFonts w:asciiTheme="minorHAnsi" w:hAnsiTheme="minorHAnsi" w:cstheme="minorHAnsi"/>
                <w:b/>
                <w:sz w:val="22"/>
                <w:szCs w:val="22"/>
              </w:rPr>
            </w:pPr>
            <w:r w:rsidRPr="00585641">
              <w:rPr>
                <w:rFonts w:asciiTheme="minorHAnsi" w:hAnsiTheme="minorHAnsi" w:cstheme="minorHAnsi"/>
                <w:b/>
                <w:sz w:val="22"/>
                <w:szCs w:val="22"/>
              </w:rPr>
              <w:t>Last review d</w:t>
            </w:r>
            <w:r w:rsidR="005241B9" w:rsidRPr="00585641">
              <w:rPr>
                <w:rFonts w:asciiTheme="minorHAnsi" w:hAnsiTheme="minorHAnsi" w:cstheme="minorHAnsi"/>
                <w:b/>
                <w:sz w:val="22"/>
                <w:szCs w:val="22"/>
              </w:rPr>
              <w:t>ate:</w:t>
            </w:r>
          </w:p>
        </w:tc>
        <w:tc>
          <w:tcPr>
            <w:tcW w:w="6804" w:type="dxa"/>
            <w:gridSpan w:val="2"/>
            <w:vAlign w:val="center"/>
          </w:tcPr>
          <w:p w14:paraId="1A67DF62" w14:textId="3EE8F541" w:rsidR="005241B9" w:rsidRPr="00585641" w:rsidRDefault="00C24D38" w:rsidP="0001426D">
            <w:pPr>
              <w:pStyle w:val="Paragraph"/>
              <w:numPr>
                <w:ilvl w:val="0"/>
                <w:numId w:val="1"/>
              </w:numPr>
              <w:spacing w:before="160" w:line="259" w:lineRule="auto"/>
              <w:rPr>
                <w:rFonts w:asciiTheme="minorHAnsi" w:hAnsiTheme="minorHAnsi" w:cstheme="minorHAnsi"/>
                <w:b/>
                <w:bCs/>
                <w:sz w:val="22"/>
                <w:szCs w:val="22"/>
              </w:rPr>
            </w:pPr>
            <w:r>
              <w:rPr>
                <w:rFonts w:asciiTheme="minorHAnsi" w:hAnsiTheme="minorHAnsi" w:cstheme="minorHAnsi"/>
                <w:sz w:val="22"/>
                <w:szCs w:val="22"/>
              </w:rPr>
              <w:t>June 2026</w:t>
            </w:r>
          </w:p>
        </w:tc>
      </w:tr>
    </w:tbl>
    <w:p w14:paraId="17678ECA" w14:textId="77777777" w:rsidR="0088053E" w:rsidRPr="0088053E" w:rsidRDefault="0088053E" w:rsidP="0088053E">
      <w:pPr>
        <w:rPr>
          <w:color w:val="7030A0"/>
        </w:rPr>
      </w:pPr>
    </w:p>
    <w:p w14:paraId="11C0A9C5" w14:textId="102931C8" w:rsidR="002945F8" w:rsidRPr="0088053E" w:rsidRDefault="0088053E" w:rsidP="0088053E">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14:paraId="225C4CF9" w14:textId="77777777" w:rsidR="0088053E" w:rsidRPr="0088053E" w:rsidRDefault="0088053E" w:rsidP="0088053E">
      <w:pPr>
        <w:rPr>
          <w:color w:val="7030A0"/>
          <w:lang w:val="en-NZ"/>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50"/>
      </w:tblGrid>
      <w:tr w:rsidR="002945F8" w:rsidRPr="00585641" w14:paraId="029FB544" w14:textId="77777777" w:rsidTr="65193720">
        <w:tc>
          <w:tcPr>
            <w:tcW w:w="9450" w:type="dxa"/>
            <w:tcBorders>
              <w:top w:val="nil"/>
              <w:left w:val="nil"/>
              <w:bottom w:val="nil"/>
              <w:right w:val="nil"/>
            </w:tcBorders>
            <w:shd w:val="clear" w:color="auto" w:fill="9185BF"/>
          </w:tcPr>
          <w:p w14:paraId="273DA2EA" w14:textId="3482C6A5" w:rsidR="002945F8" w:rsidRPr="00585641" w:rsidRDefault="00F21E64"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w:t>
            </w:r>
            <w:r w:rsidR="00B271DA" w:rsidRPr="00585641">
              <w:rPr>
                <w:rFonts w:asciiTheme="minorHAnsi" w:hAnsiTheme="minorHAnsi" w:cstheme="minorHAnsi"/>
                <w:color w:val="FFFFFF" w:themeColor="background1"/>
                <w:sz w:val="28"/>
                <w:szCs w:val="28"/>
              </w:rPr>
              <w:t xml:space="preserve"> </w:t>
            </w:r>
            <w:r w:rsidR="00996AF1" w:rsidRPr="00585641">
              <w:rPr>
                <w:rFonts w:asciiTheme="minorHAnsi" w:hAnsiTheme="minorHAnsi" w:cstheme="minorHAnsi"/>
                <w:color w:val="FFFFFF" w:themeColor="background1"/>
                <w:sz w:val="28"/>
                <w:szCs w:val="28"/>
              </w:rPr>
              <w:t xml:space="preserve">– who we are and what we are about  </w:t>
            </w:r>
          </w:p>
        </w:tc>
      </w:tr>
    </w:tbl>
    <w:p w14:paraId="519D4FC0" w14:textId="7943B6A0" w:rsidR="008B28C5" w:rsidRPr="00585641" w:rsidRDefault="008B28C5" w:rsidP="008B28C5">
      <w:pPr>
        <w:jc w:val="both"/>
        <w:rPr>
          <w:rFonts w:asciiTheme="minorHAnsi" w:eastAsia="Calibri" w:hAnsiTheme="minorHAnsi" w:cstheme="minorHAnsi"/>
          <w:color w:val="000000" w:themeColor="text1"/>
          <w:sz w:val="22"/>
          <w:szCs w:val="22"/>
          <w:lang w:val="en"/>
        </w:rPr>
      </w:pPr>
    </w:p>
    <w:p w14:paraId="55E7A5C0" w14:textId="0AD30D95" w:rsidR="00B346D6" w:rsidRPr="00B346D6" w:rsidRDefault="00B346D6" w:rsidP="00B346D6">
      <w:pPr>
        <w:spacing w:before="160" w:line="259" w:lineRule="auto"/>
        <w:jc w:val="both"/>
        <w:rPr>
          <w:rFonts w:asciiTheme="minorHAnsi" w:eastAsia="Calibri" w:hAnsiTheme="minorHAnsi" w:cstheme="minorBidi"/>
          <w:color w:val="000000" w:themeColor="text1"/>
          <w:sz w:val="22"/>
          <w:szCs w:val="22"/>
          <w:lang w:val="en-NZ"/>
        </w:rPr>
      </w:pPr>
      <w:r w:rsidRPr="00B346D6">
        <w:rPr>
          <w:rFonts w:asciiTheme="minorHAnsi" w:eastAsia="Calibri" w:hAnsiTheme="minorHAnsi" w:cstheme="minorBidi"/>
          <w:color w:val="000000" w:themeColor="text1"/>
          <w:sz w:val="22"/>
          <w:szCs w:val="22"/>
          <w:lang w:val="en-NZ"/>
        </w:rPr>
        <w:t xml:space="preserve">Whānau Āwhina Plunket is a charity organisation and the largest service supporting the health and wellbeing of tamariki under-five and their whānau in Aotearoa. We're proud to visit over 80% of all newborn babies in Aotearoa and to support </w:t>
      </w:r>
      <w:proofErr w:type="spellStart"/>
      <w:r w:rsidRPr="00B346D6">
        <w:rPr>
          <w:rFonts w:asciiTheme="minorHAnsi" w:eastAsia="Calibri" w:hAnsiTheme="minorHAnsi" w:cstheme="minorBidi"/>
          <w:color w:val="000000" w:themeColor="text1"/>
          <w:sz w:val="22"/>
          <w:szCs w:val="22"/>
          <w:lang w:val="en-NZ"/>
        </w:rPr>
        <w:t>pēpē</w:t>
      </w:r>
      <w:proofErr w:type="spellEnd"/>
      <w:r w:rsidRPr="00B346D6">
        <w:rPr>
          <w:rFonts w:asciiTheme="minorHAnsi" w:eastAsia="Calibri" w:hAnsiTheme="minorHAnsi" w:cstheme="minorBidi"/>
          <w:color w:val="000000" w:themeColor="text1"/>
          <w:sz w:val="22"/>
          <w:szCs w:val="22"/>
          <w:lang w:val="en-NZ"/>
        </w:rPr>
        <w:t xml:space="preserve">, tamariki and their whānau. </w:t>
      </w:r>
    </w:p>
    <w:p w14:paraId="32CE8F64" w14:textId="77777777" w:rsidR="00B346D6" w:rsidRPr="00B346D6" w:rsidRDefault="00B346D6" w:rsidP="00B346D6">
      <w:pPr>
        <w:spacing w:before="160" w:line="259" w:lineRule="auto"/>
        <w:jc w:val="both"/>
        <w:rPr>
          <w:rFonts w:asciiTheme="minorHAnsi" w:eastAsia="Calibri" w:hAnsiTheme="minorHAnsi" w:cstheme="minorBidi"/>
          <w:color w:val="000000" w:themeColor="text1"/>
          <w:sz w:val="22"/>
          <w:szCs w:val="22"/>
          <w:lang w:val="en-NZ"/>
        </w:rPr>
      </w:pPr>
      <w:r w:rsidRPr="00B346D6">
        <w:rPr>
          <w:rFonts w:asciiTheme="minorHAnsi" w:eastAsia="Calibri" w:hAnsiTheme="minorHAnsi" w:cstheme="minorBidi"/>
          <w:color w:val="000000" w:themeColor="text1"/>
          <w:sz w:val="22"/>
          <w:szCs w:val="22"/>
          <w:lang w:val="en-NZ"/>
        </w:rPr>
        <w:t xml:space="preserve">We aim to be a cohesive and effective national organisation grounded in evidence and best practice, with the needs of New Zealand whānau and families at the centre of everything we do. </w:t>
      </w:r>
    </w:p>
    <w:p w14:paraId="395FC499" w14:textId="77777777" w:rsidR="00B346D6" w:rsidRPr="00B346D6" w:rsidRDefault="00B346D6" w:rsidP="00B346D6">
      <w:pPr>
        <w:spacing w:before="160" w:line="259" w:lineRule="auto"/>
        <w:jc w:val="both"/>
        <w:rPr>
          <w:rFonts w:asciiTheme="minorHAnsi" w:eastAsia="Calibri" w:hAnsiTheme="minorHAnsi" w:cstheme="minorBidi"/>
          <w:color w:val="000000" w:themeColor="text1"/>
          <w:sz w:val="22"/>
          <w:szCs w:val="22"/>
          <w:lang w:val="en-NZ"/>
        </w:rPr>
      </w:pPr>
      <w:r w:rsidRPr="00B346D6">
        <w:rPr>
          <w:rFonts w:asciiTheme="minorHAnsi" w:eastAsia="Calibri" w:hAnsiTheme="minorHAnsi" w:cstheme="minorBidi"/>
          <w:color w:val="000000" w:themeColor="text1"/>
          <w:sz w:val="22"/>
          <w:szCs w:val="22"/>
          <w:lang w:val="en-NZ"/>
        </w:rPr>
        <w:t xml:space="preserve">Our Whānau Āwhina Plunket Goals are: </w:t>
      </w:r>
    </w:p>
    <w:p w14:paraId="6C67365C" w14:textId="77777777" w:rsidR="00B346D6" w:rsidRDefault="00B346D6" w:rsidP="00B346D6">
      <w:pPr>
        <w:spacing w:before="160" w:line="259" w:lineRule="auto"/>
        <w:jc w:val="both"/>
        <w:rPr>
          <w:rFonts w:asciiTheme="minorHAnsi" w:eastAsia="Calibri" w:hAnsiTheme="minorHAnsi" w:cstheme="minorBidi"/>
          <w:color w:val="000000" w:themeColor="text1"/>
          <w:sz w:val="22"/>
          <w:szCs w:val="22"/>
          <w:lang w:val="en-NZ"/>
        </w:rPr>
      </w:pPr>
      <w:r w:rsidRPr="00B346D6">
        <w:rPr>
          <w:rFonts w:asciiTheme="minorHAnsi" w:eastAsia="Calibri" w:hAnsiTheme="minorHAnsi" w:cstheme="minorBidi"/>
          <w:color w:val="000000" w:themeColor="text1"/>
          <w:sz w:val="22"/>
          <w:szCs w:val="22"/>
          <w:lang w:val="en-NZ"/>
        </w:rPr>
        <w:t xml:space="preserve">Pae Ora: Healthy Futures: </w:t>
      </w:r>
    </w:p>
    <w:p w14:paraId="46466F31" w14:textId="77777777" w:rsidR="00B346D6" w:rsidRDefault="00B346D6" w:rsidP="00B346D6">
      <w:pPr>
        <w:pStyle w:val="ListParagraph"/>
        <w:numPr>
          <w:ilvl w:val="0"/>
          <w:numId w:val="43"/>
        </w:numPr>
        <w:spacing w:before="160" w:line="259" w:lineRule="auto"/>
        <w:jc w:val="both"/>
        <w:rPr>
          <w:rFonts w:asciiTheme="minorHAnsi" w:hAnsiTheme="minorHAnsi" w:cstheme="minorBidi"/>
          <w:color w:val="000000" w:themeColor="text1"/>
        </w:rPr>
      </w:pPr>
      <w:r w:rsidRPr="00B346D6">
        <w:rPr>
          <w:rFonts w:asciiTheme="minorHAnsi" w:hAnsiTheme="minorHAnsi" w:cstheme="minorBidi"/>
          <w:b/>
          <w:bCs/>
          <w:color w:val="000000" w:themeColor="text1"/>
        </w:rPr>
        <w:t>Mauri Ora</w:t>
      </w:r>
      <w:r w:rsidRPr="00B346D6">
        <w:rPr>
          <w:rFonts w:asciiTheme="minorHAnsi" w:hAnsiTheme="minorHAnsi" w:cstheme="minorBidi"/>
          <w:color w:val="000000" w:themeColor="text1"/>
        </w:rPr>
        <w:t>: Healthy babies and children</w:t>
      </w:r>
    </w:p>
    <w:p w14:paraId="6B483D46" w14:textId="77777777" w:rsidR="00B346D6" w:rsidRDefault="00B346D6" w:rsidP="00B346D6">
      <w:pPr>
        <w:pStyle w:val="ListParagraph"/>
        <w:numPr>
          <w:ilvl w:val="0"/>
          <w:numId w:val="43"/>
        </w:numPr>
        <w:spacing w:before="160" w:line="259" w:lineRule="auto"/>
        <w:jc w:val="both"/>
        <w:rPr>
          <w:rFonts w:asciiTheme="minorHAnsi" w:hAnsiTheme="minorHAnsi" w:cstheme="minorBidi"/>
          <w:color w:val="000000" w:themeColor="text1"/>
        </w:rPr>
      </w:pPr>
      <w:r w:rsidRPr="00B346D6">
        <w:rPr>
          <w:rFonts w:asciiTheme="minorHAnsi" w:hAnsiTheme="minorHAnsi" w:cstheme="minorBidi"/>
          <w:b/>
          <w:bCs/>
          <w:color w:val="000000" w:themeColor="text1"/>
        </w:rPr>
        <w:t>Whānau Ora</w:t>
      </w:r>
      <w:r w:rsidRPr="00B346D6">
        <w:rPr>
          <w:rFonts w:asciiTheme="minorHAnsi" w:hAnsiTheme="minorHAnsi" w:cstheme="minorBidi"/>
          <w:color w:val="000000" w:themeColor="text1"/>
        </w:rPr>
        <w:t>: Healthy confident families</w:t>
      </w:r>
    </w:p>
    <w:p w14:paraId="3004864C" w14:textId="33C0173D" w:rsidR="00B346D6" w:rsidRPr="00B346D6" w:rsidRDefault="00B346D6" w:rsidP="00B346D6">
      <w:pPr>
        <w:pStyle w:val="ListParagraph"/>
        <w:numPr>
          <w:ilvl w:val="0"/>
          <w:numId w:val="43"/>
        </w:numPr>
        <w:spacing w:before="160" w:line="259" w:lineRule="auto"/>
        <w:jc w:val="both"/>
        <w:rPr>
          <w:rFonts w:asciiTheme="minorHAnsi" w:hAnsiTheme="minorHAnsi" w:cstheme="minorBidi"/>
          <w:color w:val="000000" w:themeColor="text1"/>
        </w:rPr>
      </w:pPr>
      <w:r w:rsidRPr="00B346D6">
        <w:rPr>
          <w:rFonts w:asciiTheme="minorHAnsi" w:hAnsiTheme="minorHAnsi" w:cstheme="minorBidi"/>
          <w:b/>
          <w:bCs/>
          <w:color w:val="000000" w:themeColor="text1"/>
        </w:rPr>
        <w:t>Wai Ora</w:t>
      </w:r>
      <w:r w:rsidRPr="00B346D6">
        <w:rPr>
          <w:rFonts w:asciiTheme="minorHAnsi" w:hAnsiTheme="minorHAnsi" w:cstheme="minorBidi"/>
          <w:color w:val="000000" w:themeColor="text1"/>
        </w:rPr>
        <w:t>: Healthy environments and connected communities</w:t>
      </w:r>
    </w:p>
    <w:p w14:paraId="0D05D407" w14:textId="77777777" w:rsidR="00B346D6" w:rsidRPr="00B346D6" w:rsidRDefault="00B346D6" w:rsidP="00B346D6">
      <w:pPr>
        <w:spacing w:before="160" w:line="259" w:lineRule="auto"/>
        <w:jc w:val="both"/>
        <w:rPr>
          <w:rFonts w:asciiTheme="minorHAnsi" w:eastAsia="Calibri" w:hAnsiTheme="minorHAnsi" w:cstheme="minorBidi"/>
          <w:color w:val="000000" w:themeColor="text1"/>
          <w:sz w:val="22"/>
          <w:szCs w:val="22"/>
          <w:lang w:val="en-NZ"/>
        </w:rPr>
      </w:pPr>
      <w:r w:rsidRPr="00B346D6">
        <w:rPr>
          <w:rFonts w:asciiTheme="minorHAnsi" w:eastAsia="Calibri" w:hAnsiTheme="minorHAnsi" w:cstheme="minorBidi"/>
          <w:color w:val="000000" w:themeColor="text1"/>
          <w:sz w:val="22"/>
          <w:szCs w:val="22"/>
          <w:lang w:val="en-NZ"/>
        </w:rPr>
        <w:t xml:space="preserve">We are on a pro-equity journey where we strive to give life to Te </w:t>
      </w:r>
      <w:proofErr w:type="spellStart"/>
      <w:r w:rsidRPr="00B346D6">
        <w:rPr>
          <w:rFonts w:asciiTheme="minorHAnsi" w:eastAsia="Calibri" w:hAnsiTheme="minorHAnsi" w:cstheme="minorBidi"/>
          <w:color w:val="000000" w:themeColor="text1"/>
          <w:sz w:val="22"/>
          <w:szCs w:val="22"/>
          <w:lang w:val="en-NZ"/>
        </w:rPr>
        <w:t>Tiriti</w:t>
      </w:r>
      <w:proofErr w:type="spellEnd"/>
      <w:r w:rsidRPr="00B346D6">
        <w:rPr>
          <w:rFonts w:asciiTheme="minorHAnsi" w:eastAsia="Calibri" w:hAnsiTheme="minorHAnsi" w:cstheme="minorBidi"/>
          <w:color w:val="000000" w:themeColor="text1"/>
          <w:sz w:val="22"/>
          <w:szCs w:val="22"/>
          <w:lang w:val="en-NZ"/>
        </w:rPr>
        <w:t xml:space="preserve"> o Waitangi principles of Tino Rangatiratanga, partnership, active protection, equity and options in our mahi/work to ensure healthy tamariki, confident whānau and connected communities. </w:t>
      </w:r>
    </w:p>
    <w:p w14:paraId="5B4B46FF" w14:textId="33A3BEA0" w:rsidR="00F21E64" w:rsidRPr="00585641" w:rsidRDefault="00B346D6" w:rsidP="00B346D6">
      <w:pPr>
        <w:spacing w:before="160" w:line="259" w:lineRule="auto"/>
        <w:jc w:val="both"/>
        <w:rPr>
          <w:rFonts w:asciiTheme="minorHAnsi" w:hAnsiTheme="minorHAnsi" w:cstheme="minorHAnsi"/>
          <w:color w:val="000000"/>
          <w:sz w:val="22"/>
          <w:szCs w:val="22"/>
        </w:rPr>
      </w:pPr>
      <w:r w:rsidRPr="00B346D6">
        <w:rPr>
          <w:rFonts w:asciiTheme="minorHAnsi" w:eastAsia="Calibri" w:hAnsiTheme="minorHAnsi" w:cstheme="minorBidi"/>
          <w:color w:val="000000" w:themeColor="text1"/>
          <w:sz w:val="22"/>
          <w:szCs w:val="22"/>
          <w:lang w:val="en-NZ"/>
        </w:rPr>
        <w:t xml:space="preserve">As a Tangata </w:t>
      </w:r>
      <w:proofErr w:type="spellStart"/>
      <w:r w:rsidRPr="00B346D6">
        <w:rPr>
          <w:rFonts w:asciiTheme="minorHAnsi" w:eastAsia="Calibri" w:hAnsiTheme="minorHAnsi" w:cstheme="minorBidi"/>
          <w:color w:val="000000" w:themeColor="text1"/>
          <w:sz w:val="22"/>
          <w:szCs w:val="22"/>
          <w:lang w:val="en-NZ"/>
        </w:rPr>
        <w:t>Tiriti</w:t>
      </w:r>
      <w:proofErr w:type="spellEnd"/>
      <w:r w:rsidRPr="00B346D6">
        <w:rPr>
          <w:rFonts w:asciiTheme="minorHAnsi" w:eastAsia="Calibri" w:hAnsiTheme="minorHAnsi" w:cstheme="minorBidi"/>
          <w:color w:val="000000" w:themeColor="text1"/>
          <w:sz w:val="22"/>
          <w:szCs w:val="22"/>
          <w:lang w:val="en-NZ"/>
        </w:rPr>
        <w:t xml:space="preserve"> organisation we are guided by the articles of Te </w:t>
      </w:r>
      <w:proofErr w:type="spellStart"/>
      <w:r w:rsidRPr="00B346D6">
        <w:rPr>
          <w:rFonts w:asciiTheme="minorHAnsi" w:eastAsia="Calibri" w:hAnsiTheme="minorHAnsi" w:cstheme="minorBidi"/>
          <w:color w:val="000000" w:themeColor="text1"/>
          <w:sz w:val="22"/>
          <w:szCs w:val="22"/>
          <w:lang w:val="en-NZ"/>
        </w:rPr>
        <w:t>Tiriti</w:t>
      </w:r>
      <w:proofErr w:type="spellEnd"/>
      <w:r w:rsidRPr="00B346D6">
        <w:rPr>
          <w:rFonts w:asciiTheme="minorHAnsi" w:eastAsia="Calibri" w:hAnsiTheme="minorHAnsi" w:cstheme="minorBidi"/>
          <w:color w:val="000000" w:themeColor="text1"/>
          <w:sz w:val="22"/>
          <w:szCs w:val="22"/>
          <w:lang w:val="en-NZ"/>
        </w:rPr>
        <w:t xml:space="preserve"> o Waitangi. We are committed to building strong and respectful relationships with Māori communities. We include Māori worldviews in our decision–making processes to ensure that our actions are aligned with Māori aspirations for Hauora. This is reflected in our policies, processes, structures and governance.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F21E64" w:rsidRPr="00585641" w14:paraId="0D5ACE68" w14:textId="77777777" w:rsidTr="00C1059E">
        <w:tc>
          <w:tcPr>
            <w:tcW w:w="9464" w:type="dxa"/>
            <w:tcBorders>
              <w:top w:val="nil"/>
              <w:left w:val="nil"/>
              <w:bottom w:val="nil"/>
              <w:right w:val="nil"/>
            </w:tcBorders>
            <w:shd w:val="clear" w:color="auto" w:fill="9185BF"/>
          </w:tcPr>
          <w:p w14:paraId="71EF88AA" w14:textId="77777777" w:rsidR="00F21E64" w:rsidRPr="00585641" w:rsidRDefault="00F21E64" w:rsidP="00C1059E">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 Values</w:t>
            </w:r>
          </w:p>
        </w:tc>
      </w:tr>
    </w:tbl>
    <w:p w14:paraId="6FAD2DF1" w14:textId="77777777" w:rsidR="00F21E64" w:rsidRPr="00585641" w:rsidRDefault="00F21E64" w:rsidP="00D27232">
      <w:pPr>
        <w:shd w:val="clear" w:color="auto" w:fill="FFFFFF"/>
        <w:rPr>
          <w:rFonts w:asciiTheme="minorHAnsi" w:hAnsiTheme="minorHAnsi" w:cstheme="minorHAnsi"/>
          <w:color w:val="000000"/>
          <w:sz w:val="22"/>
          <w:szCs w:val="22"/>
        </w:rPr>
      </w:pPr>
    </w:p>
    <w:p w14:paraId="61C85F4C" w14:textId="6C8E6884" w:rsidR="00D27232" w:rsidRPr="00585641" w:rsidRDefault="00D27232" w:rsidP="00D27232">
      <w:pPr>
        <w:shd w:val="clear" w:color="auto" w:fill="FFFFFF"/>
        <w:rPr>
          <w:rFonts w:asciiTheme="minorHAnsi" w:hAnsiTheme="minorHAnsi" w:cstheme="minorHAnsi"/>
          <w:color w:val="000000"/>
          <w:sz w:val="22"/>
          <w:szCs w:val="22"/>
        </w:rPr>
      </w:pPr>
      <w:r w:rsidRPr="00585641">
        <w:rPr>
          <w:rFonts w:asciiTheme="minorHAnsi" w:hAnsiTheme="minorHAnsi" w:cstheme="minorHAnsi"/>
          <w:color w:val="000000"/>
          <w:sz w:val="22"/>
          <w:szCs w:val="22"/>
        </w:rPr>
        <w:t xml:space="preserve">In this role you will be expected to operate in a way that embodies and demonstrates </w:t>
      </w:r>
      <w:r w:rsidR="00F21E64" w:rsidRPr="00585641">
        <w:rPr>
          <w:rFonts w:asciiTheme="minorHAnsi" w:hAnsiTheme="minorHAnsi" w:cstheme="minorHAnsi"/>
          <w:color w:val="000000"/>
          <w:sz w:val="22"/>
          <w:szCs w:val="22"/>
        </w:rPr>
        <w:t>Whānau Āwhina Plunket</w:t>
      </w:r>
      <w:r w:rsidRPr="00585641">
        <w:rPr>
          <w:rFonts w:asciiTheme="minorHAnsi" w:hAnsiTheme="minorHAnsi" w:cstheme="minorHAnsi"/>
          <w:color w:val="000000"/>
          <w:sz w:val="22"/>
          <w:szCs w:val="22"/>
        </w:rPr>
        <w:t xml:space="preserve"> values as follows:    </w:t>
      </w:r>
    </w:p>
    <w:p w14:paraId="5EFCE46A" w14:textId="724812FB"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Māia</w:t>
      </w:r>
      <w:proofErr w:type="spellEnd"/>
      <w:r w:rsidRPr="00585641">
        <w:rPr>
          <w:rFonts w:asciiTheme="minorHAnsi" w:hAnsiTheme="minorHAnsi" w:cstheme="minorHAnsi"/>
          <w:b/>
          <w:bCs/>
          <w:color w:val="000000"/>
          <w:sz w:val="22"/>
          <w:szCs w:val="22"/>
        </w:rPr>
        <w:t xml:space="preserve"> </w:t>
      </w:r>
      <w:r w:rsidRPr="00585641">
        <w:rPr>
          <w:rFonts w:asciiTheme="minorHAnsi" w:hAnsiTheme="minorHAnsi" w:cstheme="minorHAnsi"/>
          <w:color w:val="000000"/>
          <w:sz w:val="22"/>
          <w:szCs w:val="22"/>
        </w:rPr>
        <w:t>– to be courageous and lean into discomfort and challenge as we walk the path of pro-equity</w:t>
      </w:r>
      <w:r w:rsidR="00401553">
        <w:rPr>
          <w:rFonts w:asciiTheme="minorHAnsi" w:hAnsiTheme="minorHAnsi" w:cstheme="minorHAnsi"/>
          <w:color w:val="000000"/>
          <w:sz w:val="22"/>
          <w:szCs w:val="22"/>
        </w:rPr>
        <w:t>.</w:t>
      </w:r>
    </w:p>
    <w:p w14:paraId="26D38F60" w14:textId="520D1840"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Tūhono</w:t>
      </w:r>
      <w:proofErr w:type="spellEnd"/>
      <w:r w:rsidRPr="00585641">
        <w:rPr>
          <w:rFonts w:asciiTheme="minorHAnsi" w:hAnsiTheme="minorHAnsi" w:cstheme="minorHAnsi"/>
          <w:color w:val="000000"/>
          <w:sz w:val="22"/>
          <w:szCs w:val="22"/>
        </w:rPr>
        <w:t xml:space="preserve"> – to connect and stand in relationship in calm and safe spaces (</w:t>
      </w:r>
      <w:proofErr w:type="spellStart"/>
      <w:r w:rsidRPr="00585641">
        <w:rPr>
          <w:rFonts w:asciiTheme="minorHAnsi" w:hAnsiTheme="minorHAnsi" w:cstheme="minorHAnsi"/>
          <w:color w:val="000000"/>
          <w:sz w:val="22"/>
          <w:szCs w:val="22"/>
        </w:rPr>
        <w:t>āhuru</w:t>
      </w:r>
      <w:proofErr w:type="spellEnd"/>
      <w:r w:rsidRPr="00585641">
        <w:rPr>
          <w:rFonts w:asciiTheme="minorHAnsi" w:hAnsiTheme="minorHAnsi" w:cstheme="minorHAnsi"/>
          <w:color w:val="000000"/>
          <w:sz w:val="22"/>
          <w:szCs w:val="22"/>
        </w:rPr>
        <w:t xml:space="preserve"> </w:t>
      </w:r>
      <w:proofErr w:type="spellStart"/>
      <w:r w:rsidRPr="00585641">
        <w:rPr>
          <w:rFonts w:asciiTheme="minorHAnsi" w:hAnsiTheme="minorHAnsi" w:cstheme="minorHAnsi"/>
          <w:color w:val="000000"/>
          <w:sz w:val="22"/>
          <w:szCs w:val="22"/>
        </w:rPr>
        <w:t>Mōwai</w:t>
      </w:r>
      <w:proofErr w:type="spellEnd"/>
      <w:r w:rsidRPr="00585641">
        <w:rPr>
          <w:rFonts w:asciiTheme="minorHAnsi" w:hAnsiTheme="minorHAnsi" w:cstheme="minorHAnsi"/>
          <w:color w:val="000000"/>
          <w:sz w:val="22"/>
          <w:szCs w:val="22"/>
        </w:rPr>
        <w:t>)</w:t>
      </w:r>
      <w:r w:rsidR="00401553">
        <w:rPr>
          <w:rFonts w:asciiTheme="minorHAnsi" w:hAnsiTheme="minorHAnsi" w:cstheme="minorHAnsi"/>
          <w:color w:val="000000"/>
          <w:sz w:val="22"/>
          <w:szCs w:val="22"/>
        </w:rPr>
        <w:t>.</w:t>
      </w:r>
    </w:p>
    <w:p w14:paraId="1D3019B0" w14:textId="5B682CD6"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Manaaki </w:t>
      </w:r>
      <w:r w:rsidRPr="00585641">
        <w:rPr>
          <w:rFonts w:asciiTheme="minorHAnsi" w:hAnsiTheme="minorHAnsi" w:cstheme="minorHAnsi"/>
          <w:color w:val="000000"/>
          <w:sz w:val="22"/>
          <w:szCs w:val="22"/>
        </w:rPr>
        <w:t xml:space="preserve">– to care, love, nurture, support and mana enhancing. Respects mana atua, mana </w:t>
      </w:r>
      <w:proofErr w:type="spellStart"/>
      <w:r w:rsidRPr="00585641">
        <w:rPr>
          <w:rFonts w:asciiTheme="minorHAnsi" w:hAnsiTheme="minorHAnsi" w:cstheme="minorHAnsi"/>
          <w:color w:val="000000"/>
          <w:sz w:val="22"/>
          <w:szCs w:val="22"/>
        </w:rPr>
        <w:t>tīpuna</w:t>
      </w:r>
      <w:proofErr w:type="spellEnd"/>
      <w:r w:rsidRPr="00585641">
        <w:rPr>
          <w:rFonts w:asciiTheme="minorHAnsi" w:hAnsiTheme="minorHAnsi" w:cstheme="minorHAnsi"/>
          <w:color w:val="000000"/>
          <w:sz w:val="22"/>
          <w:szCs w:val="22"/>
        </w:rPr>
        <w:t xml:space="preserve">, mana whenua, mana </w:t>
      </w:r>
      <w:proofErr w:type="spellStart"/>
      <w:r w:rsidRPr="00585641">
        <w:rPr>
          <w:rFonts w:asciiTheme="minorHAnsi" w:hAnsiTheme="minorHAnsi" w:cstheme="minorHAnsi"/>
          <w:color w:val="000000"/>
          <w:sz w:val="22"/>
          <w:szCs w:val="22"/>
        </w:rPr>
        <w:t>tangata</w:t>
      </w:r>
      <w:proofErr w:type="spellEnd"/>
      <w:r w:rsidR="00401553">
        <w:rPr>
          <w:rFonts w:asciiTheme="minorHAnsi" w:hAnsiTheme="minorHAnsi" w:cstheme="minorHAnsi"/>
          <w:color w:val="000000"/>
          <w:sz w:val="22"/>
          <w:szCs w:val="22"/>
        </w:rPr>
        <w:t>.</w:t>
      </w:r>
    </w:p>
    <w:p w14:paraId="35E5C6C1" w14:textId="0A1F9B51" w:rsidR="00F0629A" w:rsidRDefault="00D27232" w:rsidP="00B3369D">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Māhaki</w:t>
      </w:r>
      <w:proofErr w:type="spellEnd"/>
      <w:r w:rsidRPr="00585641">
        <w:rPr>
          <w:rFonts w:asciiTheme="minorHAnsi" w:hAnsiTheme="minorHAnsi" w:cstheme="minorHAnsi"/>
          <w:color w:val="000000"/>
          <w:sz w:val="22"/>
          <w:szCs w:val="22"/>
        </w:rPr>
        <w:t xml:space="preserve"> – to be humble as we share our knowledge experience to understand and learn from each other and foster trust</w:t>
      </w:r>
      <w:r w:rsidR="00B3369D">
        <w:rPr>
          <w:rFonts w:asciiTheme="minorHAnsi" w:hAnsiTheme="minorHAnsi" w:cstheme="minorHAnsi"/>
          <w:color w:val="000000"/>
          <w:sz w:val="22"/>
          <w:szCs w:val="22"/>
        </w:rPr>
        <w:t>.</w:t>
      </w:r>
    </w:p>
    <w:p w14:paraId="4BF15B40" w14:textId="77777777" w:rsidR="00246E56" w:rsidRDefault="00246E56" w:rsidP="00246E56">
      <w:pPr>
        <w:shd w:val="clear" w:color="auto" w:fill="FFFFFF"/>
        <w:spacing w:before="100" w:beforeAutospacing="1" w:after="100" w:afterAutospacing="1"/>
        <w:rPr>
          <w:rFonts w:asciiTheme="minorHAnsi" w:hAnsiTheme="minorHAnsi" w:cstheme="minorHAnsi"/>
          <w:color w:val="000000"/>
          <w:sz w:val="22"/>
          <w:szCs w:val="22"/>
        </w:rPr>
      </w:pPr>
    </w:p>
    <w:p w14:paraId="7D115F7F" w14:textId="77777777" w:rsidR="00246E56" w:rsidRPr="00B3369D" w:rsidRDefault="00246E56" w:rsidP="00246E56">
      <w:pPr>
        <w:shd w:val="clear" w:color="auto" w:fill="FFFFFF"/>
        <w:spacing w:before="100" w:beforeAutospacing="1" w:after="100" w:afterAutospacing="1"/>
        <w:rPr>
          <w:rFonts w:asciiTheme="minorHAnsi" w:hAnsiTheme="minorHAnsi" w:cstheme="minorHAnsi"/>
          <w:color w:val="000000"/>
          <w:sz w:val="22"/>
          <w:szCs w:val="22"/>
        </w:rPr>
      </w:pP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271DA" w:rsidRPr="00585641" w14:paraId="35868D9E" w14:textId="77777777" w:rsidTr="00A07B50">
        <w:tc>
          <w:tcPr>
            <w:tcW w:w="9464" w:type="dxa"/>
            <w:tcBorders>
              <w:top w:val="nil"/>
              <w:left w:val="nil"/>
              <w:bottom w:val="nil"/>
              <w:right w:val="nil"/>
            </w:tcBorders>
            <w:shd w:val="clear" w:color="auto" w:fill="9185BF"/>
            <w:vAlign w:val="center"/>
          </w:tcPr>
          <w:p w14:paraId="2B960690" w14:textId="2FBC90D0" w:rsidR="00B271DA" w:rsidRPr="00585641" w:rsidRDefault="00B271DA" w:rsidP="005A571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Overview of</w:t>
            </w:r>
            <w:r w:rsidR="00416442" w:rsidRPr="00585641">
              <w:rPr>
                <w:rFonts w:asciiTheme="minorHAnsi" w:hAnsiTheme="minorHAnsi" w:cstheme="minorHAnsi"/>
                <w:color w:val="FFFFFF" w:themeColor="background1"/>
                <w:sz w:val="28"/>
                <w:szCs w:val="28"/>
              </w:rPr>
              <w:t xml:space="preserve"> the </w:t>
            </w:r>
            <w:r w:rsidR="004E288D">
              <w:rPr>
                <w:rFonts w:asciiTheme="minorHAnsi" w:hAnsiTheme="minorHAnsi" w:cstheme="minorHAnsi"/>
                <w:color w:val="FFFFFF" w:themeColor="background1"/>
                <w:sz w:val="28"/>
                <w:szCs w:val="28"/>
              </w:rPr>
              <w:t>Community Services</w:t>
            </w:r>
            <w:r w:rsidR="00C65394">
              <w:rPr>
                <w:rFonts w:asciiTheme="minorHAnsi" w:hAnsiTheme="minorHAnsi" w:cstheme="minorHAnsi"/>
                <w:color w:val="FFFFFF" w:themeColor="background1"/>
                <w:sz w:val="28"/>
                <w:szCs w:val="28"/>
              </w:rPr>
              <w:t xml:space="preserve"> </w:t>
            </w:r>
            <w:r w:rsidR="00D820A6">
              <w:rPr>
                <w:rFonts w:asciiTheme="minorHAnsi" w:hAnsiTheme="minorHAnsi" w:cstheme="minorHAnsi"/>
                <w:color w:val="FFFFFF" w:themeColor="background1"/>
                <w:sz w:val="28"/>
                <w:szCs w:val="28"/>
              </w:rPr>
              <w:t>Team</w:t>
            </w:r>
          </w:p>
        </w:tc>
      </w:tr>
    </w:tbl>
    <w:p w14:paraId="22474228" w14:textId="77777777" w:rsidR="004E288D" w:rsidRDefault="004E288D" w:rsidP="004E288D">
      <w:pPr>
        <w:shd w:val="clear" w:color="auto" w:fill="FFFFFF"/>
        <w:rPr>
          <w:rFonts w:asciiTheme="minorHAnsi" w:hAnsiTheme="minorHAnsi" w:cstheme="minorHAnsi"/>
          <w:color w:val="000000"/>
          <w:sz w:val="22"/>
          <w:szCs w:val="22"/>
          <w:lang w:val="en-NZ"/>
        </w:rPr>
      </w:pPr>
      <w:r w:rsidRPr="004E288D">
        <w:rPr>
          <w:rFonts w:asciiTheme="minorHAnsi" w:hAnsiTheme="minorHAnsi" w:cstheme="minorHAnsi"/>
          <w:color w:val="000000"/>
          <w:sz w:val="22"/>
          <w:szCs w:val="22"/>
          <w:lang w:val="en-NZ"/>
        </w:rPr>
        <w:t xml:space="preserve">The Community Services team is a vital part of the wider Service Delivery function, which brings Whānau Āwhina Plunket’s trusted support to tamariki and whānau across Aotearoa. We work alongside our clinical colleagues, volunteers, and community partners to strengthen whānau and community wellbeing and help families achieve their aspirations. </w:t>
      </w:r>
    </w:p>
    <w:p w14:paraId="2A8EB25B" w14:textId="77777777" w:rsidR="004E288D" w:rsidRPr="004E288D" w:rsidRDefault="004E288D" w:rsidP="004E288D">
      <w:pPr>
        <w:shd w:val="clear" w:color="auto" w:fill="FFFFFF"/>
        <w:rPr>
          <w:rFonts w:asciiTheme="minorHAnsi" w:hAnsiTheme="minorHAnsi" w:cstheme="minorHAnsi"/>
          <w:color w:val="000000"/>
          <w:sz w:val="22"/>
          <w:szCs w:val="22"/>
          <w:lang w:val="en-NZ"/>
        </w:rPr>
      </w:pPr>
    </w:p>
    <w:p w14:paraId="22C1B633" w14:textId="77777777" w:rsidR="004E288D" w:rsidRDefault="004E288D" w:rsidP="004E288D">
      <w:pPr>
        <w:shd w:val="clear" w:color="auto" w:fill="FFFFFF"/>
        <w:rPr>
          <w:rFonts w:asciiTheme="minorHAnsi" w:hAnsiTheme="minorHAnsi" w:cstheme="minorHAnsi"/>
          <w:color w:val="000000"/>
          <w:sz w:val="22"/>
          <w:szCs w:val="22"/>
          <w:lang w:val="en-NZ"/>
        </w:rPr>
      </w:pPr>
      <w:r w:rsidRPr="004E288D">
        <w:rPr>
          <w:rFonts w:asciiTheme="minorHAnsi" w:hAnsiTheme="minorHAnsi" w:cstheme="minorHAnsi"/>
          <w:color w:val="000000"/>
          <w:sz w:val="22"/>
          <w:szCs w:val="22"/>
          <w:lang w:val="en-NZ"/>
        </w:rPr>
        <w:t xml:space="preserve">Our team supports the delivery of local, regional, and national initiatives that help tamariki and whānau to thrive. We connect community needs, insights, and opportunities with Plunket’s national direction, ensuring services are meaningful, welcoming, and responsive, particularly for our priority populations. Together, we are building a legacy of care, connection, and equitable outcomes that will support whānau for generations to come. </w:t>
      </w:r>
    </w:p>
    <w:p w14:paraId="70FB1622" w14:textId="77777777" w:rsidR="004E288D" w:rsidRPr="004E288D" w:rsidRDefault="004E288D" w:rsidP="004E288D">
      <w:pPr>
        <w:shd w:val="clear" w:color="auto" w:fill="FFFFFF"/>
        <w:rPr>
          <w:rFonts w:asciiTheme="minorHAnsi" w:hAnsiTheme="minorHAnsi" w:cstheme="minorHAnsi"/>
          <w:color w:val="000000"/>
          <w:sz w:val="22"/>
          <w:szCs w:val="22"/>
          <w:lang w:val="en-NZ"/>
        </w:rPr>
      </w:pPr>
    </w:p>
    <w:p w14:paraId="7C7788CF" w14:textId="77777777" w:rsidR="004E288D" w:rsidRDefault="004E288D" w:rsidP="004E288D">
      <w:pPr>
        <w:shd w:val="clear" w:color="auto" w:fill="FFFFFF"/>
        <w:rPr>
          <w:rFonts w:asciiTheme="minorHAnsi" w:hAnsiTheme="minorHAnsi" w:cstheme="minorHAnsi"/>
          <w:color w:val="000000"/>
          <w:sz w:val="22"/>
          <w:szCs w:val="22"/>
          <w:lang w:val="en-NZ"/>
        </w:rPr>
      </w:pPr>
      <w:r w:rsidRPr="004E288D">
        <w:rPr>
          <w:rFonts w:asciiTheme="minorHAnsi" w:hAnsiTheme="minorHAnsi" w:cstheme="minorHAnsi"/>
          <w:color w:val="000000"/>
          <w:sz w:val="22"/>
          <w:szCs w:val="22"/>
          <w:lang w:val="en-NZ"/>
        </w:rPr>
        <w:t xml:space="preserve">We prioritise tamariki and whānau experiencing the greatest inequities. This includes Māori, Pacific, Asian and rural families to ensure our services reach those who need them most. Our priority populations are central to our service design and are reflected in our key performance indicators, ensuring our work remains focused on improving equity and outcomes where they matter most. Our team uses internal insights, local data, and community feedback to guide targeted, culturally grounded service delivery that responds to whānau aspirations. </w:t>
      </w:r>
    </w:p>
    <w:p w14:paraId="1CB5CDC9" w14:textId="77777777" w:rsidR="004E288D" w:rsidRPr="004E288D" w:rsidRDefault="004E288D" w:rsidP="004E288D">
      <w:pPr>
        <w:shd w:val="clear" w:color="auto" w:fill="FFFFFF"/>
        <w:rPr>
          <w:rFonts w:asciiTheme="minorHAnsi" w:hAnsiTheme="minorHAnsi" w:cstheme="minorHAnsi"/>
          <w:color w:val="000000"/>
          <w:sz w:val="22"/>
          <w:szCs w:val="22"/>
          <w:lang w:val="en-NZ"/>
        </w:rPr>
      </w:pPr>
    </w:p>
    <w:p w14:paraId="10C85594" w14:textId="77777777" w:rsidR="004E288D" w:rsidRDefault="004E288D" w:rsidP="004E288D">
      <w:pPr>
        <w:shd w:val="clear" w:color="auto" w:fill="FFFFFF"/>
        <w:rPr>
          <w:rFonts w:asciiTheme="minorHAnsi" w:hAnsiTheme="minorHAnsi" w:cstheme="minorHAnsi"/>
          <w:color w:val="000000"/>
          <w:sz w:val="22"/>
          <w:szCs w:val="22"/>
          <w:lang w:val="en-NZ"/>
        </w:rPr>
      </w:pPr>
      <w:r w:rsidRPr="004E288D">
        <w:rPr>
          <w:rFonts w:asciiTheme="minorHAnsi" w:hAnsiTheme="minorHAnsi" w:cstheme="minorHAnsi"/>
          <w:color w:val="000000"/>
          <w:sz w:val="22"/>
          <w:szCs w:val="22"/>
          <w:lang w:val="en-NZ"/>
        </w:rPr>
        <w:t xml:space="preserve">We lead and support a diverse range of programmes, events, services, and activities that foster deep connection with local communities. We work collaboratively to understand local needs and respond through innovative projects, strong partnerships, and meaningful volunteer involvement. </w:t>
      </w:r>
    </w:p>
    <w:p w14:paraId="0A951CF3" w14:textId="77777777" w:rsidR="004E288D" w:rsidRPr="004E288D" w:rsidRDefault="004E288D" w:rsidP="004E288D">
      <w:pPr>
        <w:shd w:val="clear" w:color="auto" w:fill="FFFFFF"/>
        <w:rPr>
          <w:rFonts w:asciiTheme="minorHAnsi" w:hAnsiTheme="minorHAnsi" w:cstheme="minorHAnsi"/>
          <w:color w:val="000000"/>
          <w:sz w:val="22"/>
          <w:szCs w:val="22"/>
          <w:lang w:val="en-NZ"/>
        </w:rPr>
      </w:pPr>
    </w:p>
    <w:p w14:paraId="71B03500" w14:textId="7087C34A" w:rsidR="00723DC2" w:rsidRPr="00B3369D" w:rsidRDefault="004E288D" w:rsidP="004E288D">
      <w:pPr>
        <w:shd w:val="clear" w:color="auto" w:fill="FFFFFF"/>
        <w:rPr>
          <w:rFonts w:asciiTheme="minorHAnsi" w:hAnsiTheme="minorHAnsi" w:cstheme="minorHAnsi"/>
          <w:color w:val="000000"/>
          <w:sz w:val="22"/>
          <w:szCs w:val="22"/>
        </w:rPr>
      </w:pPr>
      <w:r w:rsidRPr="004E288D">
        <w:rPr>
          <w:rFonts w:asciiTheme="minorHAnsi" w:hAnsiTheme="minorHAnsi" w:cstheme="minorHAnsi"/>
          <w:color w:val="000000"/>
          <w:sz w:val="22"/>
          <w:szCs w:val="22"/>
          <w:lang w:val="en-NZ"/>
        </w:rPr>
        <w:t xml:space="preserve">Volunteers play a vital role in extending Plunket’s reach and strengthening our connection to communities. They lead and support local programmes and activities, bringing passion and lived experience to their mahi. Our paid Community Services </w:t>
      </w:r>
      <w:proofErr w:type="spellStart"/>
      <w:r w:rsidRPr="004E288D">
        <w:rPr>
          <w:rFonts w:asciiTheme="minorHAnsi" w:hAnsiTheme="minorHAnsi" w:cstheme="minorHAnsi"/>
          <w:color w:val="000000"/>
          <w:sz w:val="22"/>
          <w:szCs w:val="22"/>
          <w:lang w:val="en-NZ"/>
        </w:rPr>
        <w:t>kaimahi</w:t>
      </w:r>
      <w:proofErr w:type="spellEnd"/>
      <w:r w:rsidRPr="004E288D">
        <w:rPr>
          <w:rFonts w:asciiTheme="minorHAnsi" w:hAnsiTheme="minorHAnsi" w:cstheme="minorHAnsi"/>
          <w:color w:val="000000"/>
          <w:sz w:val="22"/>
          <w:szCs w:val="22"/>
          <w:lang w:val="en-NZ"/>
        </w:rPr>
        <w:t xml:space="preserve"> provide leadership and structure by recruiting, preparing, and supporting volunteers, ensuring roles are clear and safe, and creating environments where volunteers feel valued, confident, and set up for success. Together, we uphold Plunket’s commitment to whānau-centred support and equitable access.</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CCF1"/>
        <w:tblLayout w:type="fixed"/>
        <w:tblLook w:val="0000" w:firstRow="0" w:lastRow="0" w:firstColumn="0" w:lastColumn="0" w:noHBand="0" w:noVBand="0"/>
      </w:tblPr>
      <w:tblGrid>
        <w:gridCol w:w="9464"/>
      </w:tblGrid>
      <w:tr w:rsidR="00B271DA" w:rsidRPr="00585641" w14:paraId="3F629B01" w14:textId="77777777" w:rsidTr="00A07B50">
        <w:tc>
          <w:tcPr>
            <w:tcW w:w="9464" w:type="dxa"/>
            <w:tcBorders>
              <w:top w:val="nil"/>
              <w:left w:val="nil"/>
              <w:bottom w:val="nil"/>
              <w:right w:val="nil"/>
            </w:tcBorders>
            <w:shd w:val="clear" w:color="auto" w:fill="9185BF"/>
            <w:vAlign w:val="center"/>
          </w:tcPr>
          <w:p w14:paraId="0FEE2DE0" w14:textId="77777777" w:rsidR="00B271DA" w:rsidRPr="00585641" w:rsidRDefault="00B271DA" w:rsidP="00FD66EF">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Purpose of the Position</w:t>
            </w:r>
          </w:p>
        </w:tc>
      </w:tr>
    </w:tbl>
    <w:p w14:paraId="249FD1EC" w14:textId="59C30620" w:rsidR="00D31130" w:rsidRPr="00FC0423" w:rsidRDefault="00FC0423" w:rsidP="00FC0423">
      <w:pPr>
        <w:pStyle w:val="paragraph0"/>
        <w:jc w:val="both"/>
        <w:textAlignment w:val="baseline"/>
        <w:rPr>
          <w:rFonts w:asciiTheme="minorHAnsi" w:hAnsiTheme="minorHAnsi" w:cstheme="minorHAnsi"/>
          <w:sz w:val="22"/>
          <w:szCs w:val="22"/>
          <w:lang w:val="en-US"/>
        </w:rPr>
      </w:pPr>
      <w:bookmarkStart w:id="0" w:name="_Hlk76557452"/>
      <w:r w:rsidRPr="00FC0423">
        <w:rPr>
          <w:rStyle w:val="normaltextrun"/>
          <w:rFonts w:asciiTheme="minorHAnsi" w:hAnsiTheme="minorHAnsi" w:cstheme="minorHAnsi"/>
          <w:sz w:val="22"/>
          <w:szCs w:val="22"/>
          <w:lang w:val="en-US"/>
        </w:rPr>
        <w:t xml:space="preserve">The Injury Prevention </w:t>
      </w:r>
      <w:proofErr w:type="spellStart"/>
      <w:r w:rsidRPr="00FC0423">
        <w:rPr>
          <w:rStyle w:val="normaltextrun"/>
          <w:rFonts w:asciiTheme="minorHAnsi" w:hAnsiTheme="minorHAnsi" w:cstheme="minorHAnsi"/>
          <w:sz w:val="22"/>
          <w:szCs w:val="22"/>
          <w:lang w:val="en-US"/>
        </w:rPr>
        <w:t>Programme</w:t>
      </w:r>
      <w:proofErr w:type="spellEnd"/>
      <w:r w:rsidRPr="00FC0423">
        <w:rPr>
          <w:rStyle w:val="normaltextrun"/>
          <w:rFonts w:asciiTheme="minorHAnsi" w:hAnsiTheme="minorHAnsi" w:cstheme="minorHAnsi"/>
          <w:sz w:val="22"/>
          <w:szCs w:val="22"/>
          <w:lang w:val="en-US"/>
        </w:rPr>
        <w:t xml:space="preserve"> team is responsible for supporting the development and delivery of agreed and approved </w:t>
      </w:r>
      <w:r w:rsidR="004E288D">
        <w:rPr>
          <w:rStyle w:val="normaltextrun"/>
          <w:rFonts w:asciiTheme="minorHAnsi" w:hAnsiTheme="minorHAnsi" w:cstheme="minorHAnsi"/>
          <w:sz w:val="22"/>
          <w:szCs w:val="22"/>
          <w:lang w:val="en-US"/>
        </w:rPr>
        <w:t xml:space="preserve">Child Safety and </w:t>
      </w:r>
      <w:r w:rsidRPr="00FC0423">
        <w:rPr>
          <w:rStyle w:val="normaltextrun"/>
          <w:rFonts w:asciiTheme="minorHAnsi" w:hAnsiTheme="minorHAnsi" w:cstheme="minorHAnsi"/>
          <w:sz w:val="22"/>
          <w:szCs w:val="22"/>
          <w:lang w:val="en-US"/>
        </w:rPr>
        <w:t xml:space="preserve">Injury prevention messages and </w:t>
      </w:r>
      <w:proofErr w:type="spellStart"/>
      <w:r w:rsidRPr="00FC0423">
        <w:rPr>
          <w:rStyle w:val="normaltextrun"/>
          <w:rFonts w:asciiTheme="minorHAnsi" w:hAnsiTheme="minorHAnsi" w:cstheme="minorHAnsi"/>
          <w:sz w:val="22"/>
          <w:szCs w:val="22"/>
          <w:lang w:val="en-US"/>
        </w:rPr>
        <w:t>programme</w:t>
      </w:r>
      <w:r w:rsidR="004E288D">
        <w:rPr>
          <w:rStyle w:val="normaltextrun"/>
          <w:rFonts w:asciiTheme="minorHAnsi" w:hAnsiTheme="minorHAnsi" w:cstheme="minorHAnsi"/>
          <w:sz w:val="22"/>
          <w:szCs w:val="22"/>
          <w:lang w:val="en-US"/>
        </w:rPr>
        <w:t>s</w:t>
      </w:r>
      <w:proofErr w:type="spellEnd"/>
      <w:r w:rsidRPr="00FC0423">
        <w:rPr>
          <w:rStyle w:val="normaltextrun"/>
          <w:rFonts w:asciiTheme="minorHAnsi" w:hAnsiTheme="minorHAnsi" w:cstheme="minorHAnsi"/>
          <w:sz w:val="22"/>
          <w:szCs w:val="22"/>
          <w:lang w:val="en-US"/>
        </w:rPr>
        <w:t xml:space="preserve"> that provide support to whānau and the community. The role works in partnership with the </w:t>
      </w:r>
      <w:r w:rsidR="004E288D">
        <w:rPr>
          <w:rStyle w:val="normaltextrun"/>
          <w:rFonts w:asciiTheme="minorHAnsi" w:hAnsiTheme="minorHAnsi" w:cstheme="minorHAnsi"/>
          <w:sz w:val="22"/>
          <w:szCs w:val="22"/>
          <w:lang w:val="en-US"/>
        </w:rPr>
        <w:t>National Child Safety Lead</w:t>
      </w:r>
      <w:r w:rsidRPr="00FC0423">
        <w:rPr>
          <w:rStyle w:val="normaltextrun"/>
          <w:rFonts w:asciiTheme="minorHAnsi" w:hAnsiTheme="minorHAnsi" w:cstheme="minorHAnsi"/>
          <w:sz w:val="22"/>
          <w:szCs w:val="22"/>
          <w:lang w:val="en-US"/>
        </w:rPr>
        <w:t>, Injury Prevention team colleagues, Community Services teams, Clinical services teams, Plunket volunteers and employees to provide relevant services</w:t>
      </w:r>
      <w:r w:rsidR="004E288D">
        <w:rPr>
          <w:rStyle w:val="normaltextrun"/>
          <w:rFonts w:asciiTheme="minorHAnsi" w:hAnsiTheme="minorHAnsi" w:cstheme="minorHAnsi"/>
          <w:sz w:val="22"/>
          <w:szCs w:val="22"/>
          <w:lang w:val="en-US"/>
        </w:rPr>
        <w:t xml:space="preserve"> and practical advice and resources</w:t>
      </w:r>
      <w:r w:rsidRPr="00FC0423">
        <w:rPr>
          <w:rStyle w:val="normaltextrun"/>
          <w:rFonts w:asciiTheme="minorHAnsi" w:hAnsiTheme="minorHAnsi" w:cstheme="minorHAnsi"/>
          <w:sz w:val="22"/>
          <w:szCs w:val="22"/>
          <w:lang w:val="en-US"/>
        </w:rPr>
        <w:t xml:space="preserve"> to help achieve Whānau Āwhina Plunket Vision and Goals</w:t>
      </w:r>
      <w:bookmarkEnd w:id="0"/>
      <w:r>
        <w:rPr>
          <w:rStyle w:val="normaltextrun"/>
          <w:rFonts w:asciiTheme="minorHAnsi" w:hAnsiTheme="minorHAnsi" w:cstheme="minorHAnsi"/>
          <w:sz w:val="22"/>
          <w:szCs w:val="22"/>
          <w:lang w:val="en-US"/>
        </w:rPr>
        <w:t>.</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A40DEA" w:rsidRPr="00585641" w14:paraId="2C8C2E7D" w14:textId="77777777" w:rsidTr="00A07B50">
        <w:tc>
          <w:tcPr>
            <w:tcW w:w="9464" w:type="dxa"/>
            <w:tcBorders>
              <w:top w:val="nil"/>
              <w:left w:val="nil"/>
              <w:bottom w:val="nil"/>
              <w:right w:val="nil"/>
            </w:tcBorders>
            <w:shd w:val="clear" w:color="auto" w:fill="9185BF"/>
            <w:vAlign w:val="center"/>
          </w:tcPr>
          <w:p w14:paraId="1CB0251B" w14:textId="46239355" w:rsidR="00A40DEA" w:rsidRPr="00585641" w:rsidRDefault="00902B99" w:rsidP="00FD66EF">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w:t>
            </w:r>
            <w:r w:rsidR="00A40DEA" w:rsidRPr="00585641">
              <w:rPr>
                <w:rFonts w:asciiTheme="minorHAnsi" w:hAnsiTheme="minorHAnsi" w:cstheme="minorHAnsi"/>
                <w:color w:val="FFFFFF" w:themeColor="background1"/>
                <w:sz w:val="28"/>
                <w:szCs w:val="28"/>
              </w:rPr>
              <w:t xml:space="preserve">Dimensions of the </w:t>
            </w:r>
            <w:r w:rsidR="0088053E">
              <w:rPr>
                <w:rFonts w:asciiTheme="minorHAnsi" w:hAnsiTheme="minorHAnsi" w:cstheme="minorHAnsi"/>
                <w:color w:val="FFFFFF" w:themeColor="background1"/>
                <w:sz w:val="28"/>
                <w:szCs w:val="28"/>
              </w:rPr>
              <w:t>P</w:t>
            </w:r>
            <w:r w:rsidR="00A40DEA" w:rsidRPr="00585641">
              <w:rPr>
                <w:rFonts w:asciiTheme="minorHAnsi" w:hAnsiTheme="minorHAnsi" w:cstheme="minorHAnsi"/>
                <w:color w:val="FFFFFF" w:themeColor="background1"/>
                <w:sz w:val="28"/>
                <w:szCs w:val="28"/>
              </w:rPr>
              <w:t xml:space="preserve">osition </w:t>
            </w:r>
          </w:p>
        </w:tc>
      </w:tr>
    </w:tbl>
    <w:p w14:paraId="23A6B029" w14:textId="61276461" w:rsidR="00A40DEA" w:rsidRPr="00585641" w:rsidRDefault="00A40DEA" w:rsidP="00A40DEA">
      <w:pPr>
        <w:pStyle w:val="Paragraph"/>
        <w:numPr>
          <w:ilvl w:val="0"/>
          <w:numId w:val="0"/>
        </w:numPr>
        <w:spacing w:before="160" w:line="259" w:lineRule="auto"/>
        <w:ind w:left="2880" w:hanging="2880"/>
        <w:rPr>
          <w:rFonts w:asciiTheme="minorHAnsi" w:hAnsiTheme="minorHAnsi" w:cstheme="minorHAnsi"/>
          <w:sz w:val="22"/>
          <w:szCs w:val="22"/>
        </w:rPr>
      </w:pPr>
      <w:r w:rsidRPr="00585641">
        <w:rPr>
          <w:rFonts w:asciiTheme="minorHAnsi" w:hAnsiTheme="minorHAnsi" w:cstheme="minorHAnsi"/>
          <w:b/>
          <w:sz w:val="22"/>
          <w:szCs w:val="22"/>
        </w:rPr>
        <w:t>Delegations:</w:t>
      </w:r>
      <w:r w:rsidRPr="00585641">
        <w:rPr>
          <w:rFonts w:asciiTheme="minorHAnsi" w:hAnsiTheme="minorHAnsi" w:cstheme="minorHAnsi"/>
          <w:i/>
          <w:sz w:val="22"/>
          <w:szCs w:val="22"/>
        </w:rPr>
        <w:tab/>
      </w:r>
      <w:r w:rsidRPr="00585641">
        <w:rPr>
          <w:rFonts w:asciiTheme="minorHAnsi" w:hAnsiTheme="minorHAnsi" w:cstheme="minorHAnsi"/>
          <w:sz w:val="22"/>
          <w:szCs w:val="22"/>
        </w:rPr>
        <w:t>The position’s full delegations are set out in the Schedule of Delegations and may be amended from time to time.</w:t>
      </w:r>
    </w:p>
    <w:p w14:paraId="4CC0E870" w14:textId="77777777" w:rsidR="00A40DEA" w:rsidRPr="00585641" w:rsidRDefault="00A40DEA" w:rsidP="00A40DEA">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585641">
        <w:rPr>
          <w:rFonts w:asciiTheme="minorHAnsi" w:hAnsiTheme="minorHAnsi" w:cstheme="minorHAnsi"/>
          <w:b/>
          <w:sz w:val="22"/>
          <w:szCs w:val="22"/>
        </w:rPr>
        <w:t xml:space="preserve">Functional relationships: </w:t>
      </w:r>
      <w:r w:rsidRPr="00585641">
        <w:rPr>
          <w:rFonts w:asciiTheme="minorHAnsi" w:hAnsiTheme="minorHAnsi" w:cstheme="minorHAnsi"/>
          <w:b/>
          <w:sz w:val="22"/>
          <w:szCs w:val="22"/>
        </w:rPr>
        <w:tab/>
      </w:r>
      <w:r w:rsidRPr="00585641">
        <w:rPr>
          <w:rFonts w:asciiTheme="minorHAnsi" w:hAnsiTheme="minorHAnsi" w:cstheme="minorHAnsi"/>
          <w:i/>
          <w:sz w:val="22"/>
          <w:szCs w:val="22"/>
        </w:rPr>
        <w:t>To follow are the main positions that this role will coordinate with; they are not meant or intended to be exhaustive, exclusive or limiting: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262F90" w:rsidRPr="00585641" w14:paraId="290545E3" w14:textId="77777777" w:rsidTr="00262F90">
        <w:tc>
          <w:tcPr>
            <w:tcW w:w="4395" w:type="dxa"/>
          </w:tcPr>
          <w:p w14:paraId="6F93A5EB" w14:textId="77777777" w:rsidR="00262F90" w:rsidRPr="00585641" w:rsidRDefault="00262F90" w:rsidP="00262F90">
            <w:pPr>
              <w:pStyle w:val="Default"/>
              <w:spacing w:before="160" w:line="259" w:lineRule="auto"/>
              <w:ind w:left="2880" w:hanging="2880"/>
              <w:rPr>
                <w:rFonts w:asciiTheme="minorHAnsi" w:hAnsiTheme="minorHAnsi" w:cstheme="minorHAnsi"/>
                <w:b/>
                <w:color w:val="auto"/>
                <w:sz w:val="22"/>
                <w:szCs w:val="22"/>
              </w:rPr>
            </w:pPr>
            <w:bookmarkStart w:id="1" w:name="_Hlk76557923"/>
            <w:r w:rsidRPr="00585641">
              <w:rPr>
                <w:rFonts w:asciiTheme="minorHAnsi" w:hAnsiTheme="minorHAnsi" w:cstheme="minorHAnsi"/>
                <w:b/>
                <w:sz w:val="22"/>
                <w:szCs w:val="22"/>
              </w:rPr>
              <w:lastRenderedPageBreak/>
              <w:t>Internal:</w:t>
            </w:r>
          </w:p>
          <w:p w14:paraId="17BAC908" w14:textId="0765D03B" w:rsidR="004814A7" w:rsidRPr="004814A7" w:rsidRDefault="00F15797" w:rsidP="004814A7">
            <w:pPr>
              <w:pStyle w:val="ListParagraph"/>
              <w:numPr>
                <w:ilvl w:val="0"/>
                <w:numId w:val="27"/>
              </w:numPr>
              <w:autoSpaceDE w:val="0"/>
              <w:autoSpaceDN w:val="0"/>
              <w:adjustRightInd w:val="0"/>
              <w:rPr>
                <w:rFonts w:cs="Calibri"/>
                <w:color w:val="000000"/>
              </w:rPr>
            </w:pPr>
            <w:r>
              <w:rPr>
                <w:rFonts w:cs="Calibri"/>
                <w:color w:val="000000"/>
              </w:rPr>
              <w:t>N</w:t>
            </w:r>
            <w:r>
              <w:rPr>
                <w:rFonts w:cs="Calibri"/>
              </w:rPr>
              <w:t>ational Child Safety Lead</w:t>
            </w:r>
          </w:p>
          <w:p w14:paraId="54CF8F3D" w14:textId="0FB06B32" w:rsidR="004814A7" w:rsidRDefault="004814A7" w:rsidP="004814A7">
            <w:pPr>
              <w:pStyle w:val="ListParagraph"/>
              <w:numPr>
                <w:ilvl w:val="0"/>
                <w:numId w:val="26"/>
              </w:numPr>
              <w:autoSpaceDE w:val="0"/>
              <w:autoSpaceDN w:val="0"/>
              <w:adjustRightInd w:val="0"/>
              <w:rPr>
                <w:rFonts w:cs="Calibri"/>
                <w:color w:val="000000"/>
              </w:rPr>
            </w:pPr>
            <w:r w:rsidRPr="004814A7">
              <w:rPr>
                <w:rFonts w:cs="Calibri"/>
                <w:color w:val="000000"/>
              </w:rPr>
              <w:t>Injury prevention coordinators</w:t>
            </w:r>
            <w:r w:rsidR="00C66D6A">
              <w:rPr>
                <w:rFonts w:cs="Calibri"/>
                <w:color w:val="000000"/>
              </w:rPr>
              <w:t>.</w:t>
            </w:r>
          </w:p>
          <w:p w14:paraId="1CEC6435" w14:textId="6710BFE9" w:rsidR="004814A7" w:rsidRDefault="004814A7" w:rsidP="004814A7">
            <w:pPr>
              <w:pStyle w:val="ListParagraph"/>
              <w:numPr>
                <w:ilvl w:val="0"/>
                <w:numId w:val="26"/>
              </w:numPr>
              <w:autoSpaceDE w:val="0"/>
              <w:autoSpaceDN w:val="0"/>
              <w:adjustRightInd w:val="0"/>
              <w:rPr>
                <w:rFonts w:cs="Calibri"/>
                <w:color w:val="000000"/>
              </w:rPr>
            </w:pPr>
            <w:r w:rsidRPr="004814A7">
              <w:rPr>
                <w:rFonts w:cs="Calibri"/>
                <w:color w:val="000000"/>
              </w:rPr>
              <w:t xml:space="preserve">Community Services </w:t>
            </w:r>
            <w:r w:rsidR="00F15797">
              <w:rPr>
                <w:rFonts w:cs="Calibri"/>
                <w:color w:val="000000"/>
              </w:rPr>
              <w:t>M</w:t>
            </w:r>
            <w:r w:rsidRPr="004814A7">
              <w:rPr>
                <w:rFonts w:cs="Calibri"/>
                <w:color w:val="000000"/>
              </w:rPr>
              <w:t>anager and Community</w:t>
            </w:r>
            <w:r w:rsidR="00F15797">
              <w:rPr>
                <w:rFonts w:cs="Calibri"/>
                <w:color w:val="000000"/>
              </w:rPr>
              <w:t xml:space="preserve"> Services</w:t>
            </w:r>
            <w:r w:rsidRPr="004814A7">
              <w:rPr>
                <w:rFonts w:cs="Calibri"/>
                <w:color w:val="000000"/>
              </w:rPr>
              <w:t xml:space="preserve"> team</w:t>
            </w:r>
            <w:r w:rsidR="00F15797">
              <w:rPr>
                <w:rFonts w:cs="Calibri"/>
                <w:color w:val="000000"/>
              </w:rPr>
              <w:t>s</w:t>
            </w:r>
            <w:r w:rsidR="00C66D6A">
              <w:rPr>
                <w:rFonts w:cs="Calibri"/>
                <w:color w:val="000000"/>
              </w:rPr>
              <w:t>.</w:t>
            </w:r>
          </w:p>
          <w:p w14:paraId="66813F81" w14:textId="2CA4A6F2" w:rsidR="00262F90" w:rsidRPr="00F15797" w:rsidRDefault="004814A7" w:rsidP="00F15797">
            <w:pPr>
              <w:pStyle w:val="ListParagraph"/>
              <w:numPr>
                <w:ilvl w:val="0"/>
                <w:numId w:val="26"/>
              </w:numPr>
              <w:autoSpaceDE w:val="0"/>
              <w:autoSpaceDN w:val="0"/>
              <w:adjustRightInd w:val="0"/>
              <w:rPr>
                <w:rFonts w:cs="Calibri"/>
                <w:color w:val="000000"/>
              </w:rPr>
            </w:pPr>
            <w:r w:rsidRPr="004814A7">
              <w:rPr>
                <w:rFonts w:cs="Calibri"/>
                <w:color w:val="000000"/>
              </w:rPr>
              <w:t xml:space="preserve">Clinical </w:t>
            </w:r>
            <w:r w:rsidR="00F15797">
              <w:rPr>
                <w:rFonts w:cs="Calibri"/>
                <w:color w:val="000000"/>
              </w:rPr>
              <w:t>S</w:t>
            </w:r>
            <w:r w:rsidRPr="004814A7">
              <w:rPr>
                <w:rFonts w:cs="Calibri"/>
                <w:color w:val="000000"/>
              </w:rPr>
              <w:t xml:space="preserve">ervices </w:t>
            </w:r>
            <w:r w:rsidR="00F15797">
              <w:rPr>
                <w:rFonts w:cs="Calibri"/>
                <w:color w:val="000000"/>
              </w:rPr>
              <w:t>M</w:t>
            </w:r>
            <w:r w:rsidRPr="004814A7">
              <w:rPr>
                <w:rFonts w:cs="Calibri"/>
                <w:color w:val="000000"/>
              </w:rPr>
              <w:t>anager</w:t>
            </w:r>
            <w:r w:rsidR="00F15797">
              <w:rPr>
                <w:rFonts w:cs="Calibri"/>
                <w:color w:val="000000"/>
              </w:rPr>
              <w:t>s, Clinical Leaders</w:t>
            </w:r>
            <w:r w:rsidRPr="004814A7">
              <w:rPr>
                <w:rFonts w:cs="Calibri"/>
                <w:color w:val="000000"/>
              </w:rPr>
              <w:t xml:space="preserve"> and clinical team</w:t>
            </w:r>
            <w:r w:rsidR="00F15797">
              <w:rPr>
                <w:rFonts w:cs="Calibri"/>
                <w:color w:val="000000"/>
              </w:rPr>
              <w:t>s</w:t>
            </w:r>
            <w:r w:rsidRPr="004814A7">
              <w:rPr>
                <w:rFonts w:cs="Calibri"/>
                <w:color w:val="000000"/>
              </w:rPr>
              <w:t xml:space="preserve"> including </w:t>
            </w:r>
            <w:proofErr w:type="spellStart"/>
            <w:r w:rsidRPr="004814A7">
              <w:rPr>
                <w:rFonts w:cs="Calibri"/>
                <w:color w:val="000000"/>
              </w:rPr>
              <w:t>Kaiawhina</w:t>
            </w:r>
            <w:proofErr w:type="spellEnd"/>
            <w:r w:rsidRPr="004814A7">
              <w:rPr>
                <w:rFonts w:cs="Calibri"/>
                <w:color w:val="000000"/>
              </w:rPr>
              <w:t xml:space="preserve"> and </w:t>
            </w:r>
            <w:r w:rsidR="00F15797">
              <w:rPr>
                <w:rFonts w:cs="Calibri"/>
                <w:color w:val="000000"/>
              </w:rPr>
              <w:t xml:space="preserve">Community </w:t>
            </w:r>
            <w:proofErr w:type="spellStart"/>
            <w:r w:rsidRPr="004814A7">
              <w:rPr>
                <w:rFonts w:cs="Calibri"/>
                <w:color w:val="000000"/>
              </w:rPr>
              <w:t>Karitane</w:t>
            </w:r>
            <w:proofErr w:type="spellEnd"/>
            <w:r w:rsidR="00C66D6A">
              <w:rPr>
                <w:rFonts w:cs="Calibri"/>
                <w:color w:val="000000"/>
              </w:rPr>
              <w:t>.</w:t>
            </w:r>
          </w:p>
        </w:tc>
        <w:tc>
          <w:tcPr>
            <w:tcW w:w="4955" w:type="dxa"/>
          </w:tcPr>
          <w:p w14:paraId="444F9B65" w14:textId="77777777" w:rsidR="00262F90" w:rsidRPr="00585641" w:rsidRDefault="00262F90" w:rsidP="00262F90">
            <w:pPr>
              <w:pStyle w:val="Default"/>
              <w:spacing w:before="160" w:line="259" w:lineRule="auto"/>
              <w:rPr>
                <w:rFonts w:asciiTheme="minorHAnsi" w:hAnsiTheme="minorHAnsi" w:cstheme="minorHAnsi"/>
                <w:b/>
                <w:color w:val="auto"/>
                <w:sz w:val="22"/>
                <w:szCs w:val="22"/>
              </w:rPr>
            </w:pPr>
            <w:r w:rsidRPr="00585641">
              <w:rPr>
                <w:rFonts w:asciiTheme="minorHAnsi" w:hAnsiTheme="minorHAnsi" w:cstheme="minorHAnsi"/>
                <w:b/>
                <w:color w:val="auto"/>
                <w:sz w:val="22"/>
                <w:szCs w:val="22"/>
              </w:rPr>
              <w:t>External:</w:t>
            </w:r>
          </w:p>
          <w:p w14:paraId="4459030D" w14:textId="326129A7" w:rsidR="00C568E8" w:rsidRDefault="00C568E8" w:rsidP="00C568E8">
            <w:pPr>
              <w:pStyle w:val="ListParagraph"/>
              <w:numPr>
                <w:ilvl w:val="0"/>
                <w:numId w:val="28"/>
              </w:numPr>
              <w:autoSpaceDE w:val="0"/>
              <w:autoSpaceDN w:val="0"/>
              <w:adjustRightInd w:val="0"/>
              <w:rPr>
                <w:rFonts w:cs="Calibri"/>
                <w:color w:val="000000"/>
              </w:rPr>
            </w:pPr>
            <w:r w:rsidRPr="00C568E8">
              <w:rPr>
                <w:rFonts w:cs="Calibri"/>
                <w:color w:val="000000"/>
              </w:rPr>
              <w:t>Local Authorities, in particular Road Safety coordinators and advisers</w:t>
            </w:r>
            <w:r w:rsidR="00C66D6A">
              <w:rPr>
                <w:rFonts w:cs="Calibri"/>
                <w:color w:val="000000"/>
              </w:rPr>
              <w:t>.</w:t>
            </w:r>
          </w:p>
          <w:p w14:paraId="0F8FFFA0" w14:textId="48E5BC55" w:rsidR="00C568E8" w:rsidRDefault="00C568E8" w:rsidP="00C568E8">
            <w:pPr>
              <w:pStyle w:val="ListParagraph"/>
              <w:numPr>
                <w:ilvl w:val="0"/>
                <w:numId w:val="28"/>
              </w:numPr>
              <w:autoSpaceDE w:val="0"/>
              <w:autoSpaceDN w:val="0"/>
              <w:adjustRightInd w:val="0"/>
              <w:rPr>
                <w:rFonts w:cs="Calibri"/>
                <w:color w:val="000000"/>
              </w:rPr>
            </w:pPr>
            <w:r w:rsidRPr="00C568E8">
              <w:rPr>
                <w:rFonts w:cs="Calibri"/>
                <w:color w:val="000000"/>
              </w:rPr>
              <w:t xml:space="preserve">Iwi and Māori providers, </w:t>
            </w:r>
            <w:r w:rsidR="00C66D6A" w:rsidRPr="00C568E8">
              <w:rPr>
                <w:rFonts w:cs="Calibri"/>
                <w:color w:val="000000"/>
              </w:rPr>
              <w:t>organisations,</w:t>
            </w:r>
            <w:r w:rsidRPr="00C568E8">
              <w:rPr>
                <w:rFonts w:cs="Calibri"/>
                <w:color w:val="000000"/>
              </w:rPr>
              <w:t xml:space="preserve"> and groups</w:t>
            </w:r>
            <w:r w:rsidR="00C66D6A">
              <w:rPr>
                <w:rFonts w:cs="Calibri"/>
                <w:color w:val="000000"/>
              </w:rPr>
              <w:t>.</w:t>
            </w:r>
          </w:p>
          <w:p w14:paraId="7CE3B0AE" w14:textId="420C9CAD" w:rsidR="00C938C9" w:rsidRDefault="00C568E8" w:rsidP="00C568E8">
            <w:pPr>
              <w:pStyle w:val="ListParagraph"/>
              <w:numPr>
                <w:ilvl w:val="0"/>
                <w:numId w:val="28"/>
              </w:numPr>
              <w:autoSpaceDE w:val="0"/>
              <w:autoSpaceDN w:val="0"/>
              <w:adjustRightInd w:val="0"/>
              <w:rPr>
                <w:rFonts w:cs="Calibri"/>
                <w:color w:val="000000"/>
              </w:rPr>
            </w:pPr>
            <w:r w:rsidRPr="00C568E8">
              <w:rPr>
                <w:rFonts w:cs="Calibri"/>
                <w:color w:val="000000"/>
              </w:rPr>
              <w:t>Central Government agencies including Te What</w:t>
            </w:r>
            <w:r w:rsidR="00F15797">
              <w:rPr>
                <w:rFonts w:cs="Calibri"/>
                <w:color w:val="000000"/>
              </w:rPr>
              <w:t>u</w:t>
            </w:r>
            <w:r w:rsidRPr="00C568E8">
              <w:rPr>
                <w:rFonts w:cs="Calibri"/>
                <w:color w:val="000000"/>
              </w:rPr>
              <w:t xml:space="preserve"> Ora, NZ Police, Ministry of Social development, </w:t>
            </w:r>
            <w:proofErr w:type="spellStart"/>
            <w:r w:rsidRPr="00C568E8">
              <w:rPr>
                <w:rFonts w:cs="Calibri"/>
                <w:color w:val="000000"/>
              </w:rPr>
              <w:t>Oranga</w:t>
            </w:r>
            <w:proofErr w:type="spellEnd"/>
            <w:r w:rsidRPr="00C568E8">
              <w:rPr>
                <w:rFonts w:cs="Calibri"/>
                <w:color w:val="000000"/>
              </w:rPr>
              <w:t xml:space="preserve"> tamariki, Waka Kotahi NZTA, ACC</w:t>
            </w:r>
            <w:r w:rsidR="00C66D6A">
              <w:rPr>
                <w:rFonts w:cs="Calibri"/>
                <w:color w:val="000000"/>
              </w:rPr>
              <w:t>.</w:t>
            </w:r>
          </w:p>
          <w:p w14:paraId="2CEA0614" w14:textId="629AACD2" w:rsidR="00C938C9" w:rsidRDefault="00C568E8" w:rsidP="00C568E8">
            <w:pPr>
              <w:pStyle w:val="ListParagraph"/>
              <w:numPr>
                <w:ilvl w:val="0"/>
                <w:numId w:val="28"/>
              </w:numPr>
              <w:autoSpaceDE w:val="0"/>
              <w:autoSpaceDN w:val="0"/>
              <w:adjustRightInd w:val="0"/>
              <w:rPr>
                <w:rFonts w:cs="Calibri"/>
                <w:color w:val="000000"/>
              </w:rPr>
            </w:pPr>
            <w:r w:rsidRPr="00C938C9">
              <w:rPr>
                <w:rFonts w:cs="Calibri"/>
                <w:color w:val="000000"/>
              </w:rPr>
              <w:t xml:space="preserve">Regional stakeholders including funders and </w:t>
            </w:r>
            <w:r w:rsidR="00C66D6A" w:rsidRPr="00C938C9">
              <w:rPr>
                <w:rFonts w:cs="Calibri"/>
                <w:color w:val="000000"/>
              </w:rPr>
              <w:t>supporters.</w:t>
            </w:r>
          </w:p>
          <w:p w14:paraId="0DD59558" w14:textId="62E4F1DE" w:rsidR="00C568E8" w:rsidRPr="00C938C9" w:rsidRDefault="00C568E8" w:rsidP="00F15797">
            <w:pPr>
              <w:pStyle w:val="ListParagraph"/>
              <w:numPr>
                <w:ilvl w:val="0"/>
                <w:numId w:val="28"/>
              </w:numPr>
              <w:autoSpaceDE w:val="0"/>
              <w:autoSpaceDN w:val="0"/>
              <w:adjustRightInd w:val="0"/>
              <w:spacing w:after="0"/>
              <w:rPr>
                <w:rFonts w:cs="Calibri"/>
                <w:color w:val="000000"/>
              </w:rPr>
            </w:pPr>
            <w:r w:rsidRPr="00C938C9">
              <w:rPr>
                <w:rFonts w:cs="Calibri"/>
                <w:color w:val="000000"/>
              </w:rPr>
              <w:t>Early Childhood Education providers</w:t>
            </w:r>
            <w:r w:rsidR="00C66D6A">
              <w:rPr>
                <w:rFonts w:cs="Calibri"/>
                <w:color w:val="000000"/>
              </w:rPr>
              <w:t>.</w:t>
            </w:r>
            <w:r w:rsidRPr="00C938C9">
              <w:rPr>
                <w:rFonts w:cs="Calibri"/>
                <w:color w:val="000000"/>
              </w:rPr>
              <w:t xml:space="preserve"> </w:t>
            </w:r>
          </w:p>
          <w:p w14:paraId="1F03AB26" w14:textId="77777777" w:rsidR="00262F90" w:rsidRPr="00246E56" w:rsidRDefault="00C568E8" w:rsidP="00C568E8">
            <w:pPr>
              <w:pStyle w:val="Default"/>
              <w:numPr>
                <w:ilvl w:val="0"/>
                <w:numId w:val="10"/>
              </w:numPr>
              <w:spacing w:line="259" w:lineRule="auto"/>
              <w:ind w:left="714" w:hanging="357"/>
              <w:rPr>
                <w:rFonts w:asciiTheme="minorHAnsi" w:hAnsiTheme="minorHAnsi" w:cstheme="minorHAnsi"/>
                <w:b/>
                <w:sz w:val="22"/>
                <w:szCs w:val="22"/>
              </w:rPr>
            </w:pPr>
            <w:r w:rsidRPr="00C568E8">
              <w:rPr>
                <w:rFonts w:ascii="Calibri" w:hAnsi="Calibri" w:cs="Calibri"/>
                <w:sz w:val="22"/>
                <w:szCs w:val="22"/>
              </w:rPr>
              <w:t>Plunket clients and members of the public</w:t>
            </w:r>
            <w:r w:rsidR="00C66D6A">
              <w:rPr>
                <w:rFonts w:ascii="Calibri" w:hAnsi="Calibri" w:cs="Calibri"/>
                <w:sz w:val="22"/>
                <w:szCs w:val="22"/>
              </w:rPr>
              <w:t>.</w:t>
            </w:r>
          </w:p>
          <w:p w14:paraId="076E2EC7" w14:textId="041FBBFA" w:rsidR="00246E56" w:rsidRPr="00585641" w:rsidRDefault="00246E56" w:rsidP="00F15797">
            <w:pPr>
              <w:pStyle w:val="Default"/>
              <w:spacing w:line="259" w:lineRule="auto"/>
              <w:ind w:left="357"/>
              <w:rPr>
                <w:rFonts w:asciiTheme="minorHAnsi" w:hAnsiTheme="minorHAnsi" w:cstheme="minorHAnsi"/>
                <w:b/>
                <w:sz w:val="22"/>
                <w:szCs w:val="22"/>
              </w:rPr>
            </w:pPr>
          </w:p>
        </w:tc>
      </w:tr>
      <w:bookmarkEnd w:id="1"/>
    </w:tbl>
    <w:p w14:paraId="58627742" w14:textId="77777777" w:rsidR="00902B99" w:rsidRPr="00585641" w:rsidRDefault="00902B99" w:rsidP="00AD0CC2">
      <w:pPr>
        <w:spacing w:line="259" w:lineRule="auto"/>
        <w:jc w:val="both"/>
        <w:rPr>
          <w:rFonts w:asciiTheme="minorHAnsi" w:hAnsiTheme="minorHAnsi" w:cstheme="minorHAnsi"/>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00497DA7" w14:textId="77777777" w:rsidTr="00095F92">
        <w:tc>
          <w:tcPr>
            <w:tcW w:w="9464" w:type="dxa"/>
            <w:tcBorders>
              <w:top w:val="nil"/>
              <w:left w:val="nil"/>
              <w:bottom w:val="nil"/>
              <w:right w:val="nil"/>
            </w:tcBorders>
            <w:shd w:val="clear" w:color="auto" w:fill="9185BF"/>
          </w:tcPr>
          <w:p w14:paraId="7DC4C1BD" w14:textId="26CBB8A5"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accountabilities </w:t>
            </w:r>
          </w:p>
        </w:tc>
      </w:tr>
    </w:tbl>
    <w:p w14:paraId="055BCA79" w14:textId="2D733E2E" w:rsidR="00493163" w:rsidRPr="00585641" w:rsidRDefault="00493163" w:rsidP="00095F92">
      <w:pPr>
        <w:rPr>
          <w:rFonts w:asciiTheme="minorHAnsi" w:hAnsiTheme="minorHAnsi" w:cstheme="minorHAnsi"/>
          <w:b/>
          <w:bCs/>
          <w:sz w:val="22"/>
          <w:szCs w:val="22"/>
        </w:rPr>
      </w:pPr>
    </w:p>
    <w:p w14:paraId="2BE2292A" w14:textId="77777777" w:rsidR="00C938C9" w:rsidRDefault="00C938C9" w:rsidP="00C938C9">
      <w:pPr>
        <w:rPr>
          <w:rFonts w:asciiTheme="minorHAnsi" w:hAnsiTheme="minorHAnsi" w:cstheme="minorHAnsi"/>
          <w:b/>
          <w:bCs/>
          <w:sz w:val="22"/>
          <w:szCs w:val="22"/>
          <w:lang w:bidi="en-NZ"/>
        </w:rPr>
      </w:pPr>
      <w:bookmarkStart w:id="2" w:name="_Hlk78307617"/>
      <w:bookmarkStart w:id="3" w:name="_Hlk78309023"/>
      <w:bookmarkStart w:id="4" w:name="_Hlk76554504"/>
      <w:bookmarkStart w:id="5" w:name="_Hlk76558061"/>
      <w:r>
        <w:rPr>
          <w:rFonts w:asciiTheme="minorHAnsi" w:hAnsiTheme="minorHAnsi" w:cstheme="minorHAnsi"/>
          <w:b/>
          <w:bCs/>
          <w:sz w:val="22"/>
          <w:szCs w:val="22"/>
          <w:lang w:bidi="en-NZ"/>
        </w:rPr>
        <w:t>Responsibilities</w:t>
      </w:r>
    </w:p>
    <w:p w14:paraId="6C187994" w14:textId="012E4E70" w:rsidR="00F67E0C" w:rsidRPr="00F67E0C" w:rsidRDefault="00C938C9" w:rsidP="00F67E0C">
      <w:pPr>
        <w:pStyle w:val="ListParagraph"/>
        <w:numPr>
          <w:ilvl w:val="0"/>
          <w:numId w:val="10"/>
        </w:numPr>
        <w:rPr>
          <w:rFonts w:asciiTheme="minorHAnsi" w:hAnsiTheme="minorHAnsi" w:cstheme="minorHAnsi"/>
          <w:b/>
          <w:bCs/>
          <w:lang w:val="en-GB" w:bidi="en-NZ"/>
        </w:rPr>
      </w:pPr>
      <w:r w:rsidRPr="00C938C9">
        <w:rPr>
          <w:rFonts w:cs="Calibri"/>
          <w:color w:val="000000"/>
        </w:rPr>
        <w:t>Provide education and advice on correct use and installation of child restraints. This will include at</w:t>
      </w:r>
      <w:r w:rsidR="00F67E0C">
        <w:rPr>
          <w:rFonts w:cs="Calibri"/>
          <w:color w:val="000000"/>
        </w:rPr>
        <w:t xml:space="preserve"> </w:t>
      </w:r>
      <w:r w:rsidRPr="00C938C9">
        <w:rPr>
          <w:rFonts w:cs="Calibri"/>
          <w:color w:val="000000"/>
        </w:rPr>
        <w:t>our local child restraint installation sites</w:t>
      </w:r>
      <w:r w:rsidR="00F67E0C">
        <w:rPr>
          <w:rFonts w:cs="Calibri"/>
          <w:color w:val="000000"/>
        </w:rPr>
        <w:t xml:space="preserve">, </w:t>
      </w:r>
      <w:r w:rsidRPr="00C938C9">
        <w:rPr>
          <w:rFonts w:cs="Calibri"/>
          <w:color w:val="000000"/>
        </w:rPr>
        <w:t>roadside checkpoints in conjunction with NZ Police, Child Restraint Checking clinic</w:t>
      </w:r>
      <w:r w:rsidR="00F67E0C">
        <w:rPr>
          <w:rFonts w:cs="Calibri"/>
          <w:color w:val="000000"/>
        </w:rPr>
        <w:t xml:space="preserve"> </w:t>
      </w:r>
      <w:r w:rsidRPr="00C938C9">
        <w:rPr>
          <w:rFonts w:cs="Calibri"/>
          <w:color w:val="000000"/>
        </w:rPr>
        <w:t>sand educations sessions in the community. The role includes installation of child restraints for</w:t>
      </w:r>
      <w:r w:rsidR="00F67E0C">
        <w:rPr>
          <w:rFonts w:cs="Calibri"/>
          <w:color w:val="000000"/>
        </w:rPr>
        <w:t xml:space="preserve"> </w:t>
      </w:r>
      <w:r w:rsidRPr="00C938C9">
        <w:rPr>
          <w:rFonts w:cs="Calibri"/>
          <w:color w:val="000000"/>
        </w:rPr>
        <w:t>clients.</w:t>
      </w:r>
    </w:p>
    <w:p w14:paraId="62B7D5E7" w14:textId="4394C172" w:rsidR="00F67E0C" w:rsidRPr="00F67E0C" w:rsidRDefault="00C938C9" w:rsidP="00F67E0C">
      <w:pPr>
        <w:pStyle w:val="ListParagraph"/>
        <w:numPr>
          <w:ilvl w:val="0"/>
          <w:numId w:val="10"/>
        </w:numPr>
        <w:rPr>
          <w:rFonts w:asciiTheme="minorHAnsi" w:hAnsiTheme="minorHAnsi" w:cstheme="minorHAnsi"/>
          <w:b/>
          <w:bCs/>
          <w:lang w:val="en-GB" w:bidi="en-NZ"/>
        </w:rPr>
      </w:pPr>
      <w:r w:rsidRPr="00F67E0C">
        <w:rPr>
          <w:rFonts w:cs="Calibri"/>
          <w:color w:val="000000"/>
        </w:rPr>
        <w:t>Coordination and delivery of Injury prevention programmes</w:t>
      </w:r>
      <w:r w:rsidR="00591A20">
        <w:rPr>
          <w:rFonts w:cs="Calibri"/>
          <w:color w:val="000000"/>
        </w:rPr>
        <w:t>.</w:t>
      </w:r>
    </w:p>
    <w:p w14:paraId="6638BC48" w14:textId="77777777" w:rsidR="00F67E0C" w:rsidRPr="00F67E0C" w:rsidRDefault="00C938C9" w:rsidP="00F67E0C">
      <w:pPr>
        <w:pStyle w:val="ListParagraph"/>
        <w:numPr>
          <w:ilvl w:val="0"/>
          <w:numId w:val="10"/>
        </w:numPr>
        <w:rPr>
          <w:rFonts w:asciiTheme="minorHAnsi" w:hAnsiTheme="minorHAnsi" w:cstheme="minorHAnsi"/>
          <w:b/>
          <w:bCs/>
          <w:lang w:val="en-GB" w:bidi="en-NZ"/>
        </w:rPr>
      </w:pPr>
      <w:r w:rsidRPr="00F67E0C">
        <w:rPr>
          <w:rFonts w:cs="Calibri"/>
          <w:color w:val="000000"/>
        </w:rPr>
        <w:t>Seek opportunities to share Injury Prevention messages and provide support for whānau in the</w:t>
      </w:r>
      <w:r w:rsidR="00F67E0C">
        <w:rPr>
          <w:rFonts w:cs="Calibri"/>
          <w:color w:val="000000"/>
        </w:rPr>
        <w:t xml:space="preserve"> </w:t>
      </w:r>
      <w:r w:rsidRPr="00F67E0C">
        <w:rPr>
          <w:rFonts w:cs="Calibri"/>
          <w:color w:val="000000"/>
        </w:rPr>
        <w:t>community with a particular focus on our priority Māori and Pacific populations and in areas less</w:t>
      </w:r>
      <w:r w:rsidR="00F67E0C">
        <w:rPr>
          <w:rFonts w:cs="Calibri"/>
          <w:color w:val="000000"/>
        </w:rPr>
        <w:t xml:space="preserve"> </w:t>
      </w:r>
      <w:r w:rsidRPr="00F67E0C">
        <w:rPr>
          <w:rFonts w:cs="Calibri"/>
          <w:color w:val="000000"/>
        </w:rPr>
        <w:t>well-resourced or of higher need.</w:t>
      </w:r>
    </w:p>
    <w:p w14:paraId="32081231" w14:textId="77777777" w:rsidR="00F67E0C" w:rsidRPr="00F67E0C" w:rsidRDefault="00C938C9" w:rsidP="00F67E0C">
      <w:pPr>
        <w:pStyle w:val="ListParagraph"/>
        <w:numPr>
          <w:ilvl w:val="0"/>
          <w:numId w:val="10"/>
        </w:numPr>
        <w:rPr>
          <w:rFonts w:asciiTheme="minorHAnsi" w:hAnsiTheme="minorHAnsi" w:cstheme="minorHAnsi"/>
          <w:b/>
          <w:bCs/>
          <w:lang w:val="en-GB" w:bidi="en-NZ"/>
        </w:rPr>
      </w:pPr>
      <w:r w:rsidRPr="00F67E0C">
        <w:rPr>
          <w:rFonts w:cs="Calibri"/>
          <w:color w:val="000000"/>
        </w:rPr>
        <w:t>Using resources provided and developed, plan and facilitate Injury Prevention education sessions for</w:t>
      </w:r>
      <w:r w:rsidR="00F67E0C">
        <w:rPr>
          <w:rFonts w:cs="Calibri"/>
          <w:color w:val="000000"/>
        </w:rPr>
        <w:t xml:space="preserve"> </w:t>
      </w:r>
      <w:r w:rsidRPr="00F67E0C">
        <w:rPr>
          <w:rFonts w:cs="Calibri"/>
          <w:color w:val="000000"/>
        </w:rPr>
        <w:t>Whānau Āwhina Plunket staff, local community organisations and events.</w:t>
      </w:r>
    </w:p>
    <w:p w14:paraId="7D521CB8" w14:textId="77777777" w:rsidR="00F67E0C" w:rsidRPr="00F67E0C" w:rsidRDefault="00C938C9" w:rsidP="00F67E0C">
      <w:pPr>
        <w:pStyle w:val="ListParagraph"/>
        <w:numPr>
          <w:ilvl w:val="0"/>
          <w:numId w:val="10"/>
        </w:numPr>
        <w:rPr>
          <w:rFonts w:asciiTheme="minorHAnsi" w:hAnsiTheme="minorHAnsi" w:cstheme="minorHAnsi"/>
          <w:b/>
          <w:bCs/>
          <w:lang w:val="en-GB" w:bidi="en-NZ"/>
        </w:rPr>
      </w:pPr>
      <w:r w:rsidRPr="00F67E0C">
        <w:rPr>
          <w:rFonts w:cs="Calibri"/>
          <w:color w:val="000000"/>
        </w:rPr>
        <w:t>Ensure all administrative tasks are completed in a competent and timely manner.</w:t>
      </w:r>
    </w:p>
    <w:p w14:paraId="65CCFD3A" w14:textId="296FDBBE" w:rsidR="00C3413A" w:rsidRPr="00C3413A" w:rsidRDefault="00C938C9" w:rsidP="00C3413A">
      <w:pPr>
        <w:pStyle w:val="ListParagraph"/>
        <w:numPr>
          <w:ilvl w:val="0"/>
          <w:numId w:val="10"/>
        </w:numPr>
        <w:rPr>
          <w:rFonts w:asciiTheme="minorHAnsi" w:hAnsiTheme="minorHAnsi" w:cstheme="minorHAnsi"/>
          <w:b/>
          <w:bCs/>
          <w:lang w:val="en-GB" w:bidi="en-NZ"/>
        </w:rPr>
      </w:pPr>
      <w:r w:rsidRPr="00F67E0C">
        <w:rPr>
          <w:rFonts w:cs="Calibri"/>
          <w:color w:val="000000"/>
        </w:rPr>
        <w:t>Support and advocate the use of positive injury prevention and other parenting messages with</w:t>
      </w:r>
      <w:r w:rsidR="00F67E0C">
        <w:rPr>
          <w:rFonts w:cs="Calibri"/>
          <w:color w:val="000000"/>
        </w:rPr>
        <w:t xml:space="preserve"> </w:t>
      </w:r>
      <w:r w:rsidRPr="00F67E0C">
        <w:rPr>
          <w:rFonts w:cs="Calibri"/>
          <w:color w:val="000000"/>
        </w:rPr>
        <w:t>whānau and community.</w:t>
      </w:r>
      <w:r w:rsidR="00F67E0C">
        <w:rPr>
          <w:rFonts w:cs="Calibri"/>
          <w:color w:val="000000"/>
        </w:rPr>
        <w:t xml:space="preserve"> </w:t>
      </w:r>
      <w:r w:rsidRPr="00F67E0C">
        <w:rPr>
          <w:rFonts w:cs="Calibri"/>
          <w:color w:val="000000"/>
        </w:rPr>
        <w:t>Assist with the promotion of Plunket programmes and services such as Playgroups and Plunket</w:t>
      </w:r>
      <w:r w:rsidR="00F67E0C">
        <w:rPr>
          <w:rFonts w:cs="Calibri"/>
          <w:color w:val="000000"/>
        </w:rPr>
        <w:t xml:space="preserve"> </w:t>
      </w:r>
      <w:r w:rsidRPr="00F67E0C">
        <w:rPr>
          <w:rFonts w:cs="Calibri"/>
          <w:color w:val="000000"/>
        </w:rPr>
        <w:t>Partnership initiatives.</w:t>
      </w:r>
    </w:p>
    <w:p w14:paraId="0B26F83D" w14:textId="77777777" w:rsidR="00C3413A" w:rsidRPr="00C3413A" w:rsidRDefault="00C938C9" w:rsidP="00C3413A">
      <w:pPr>
        <w:pStyle w:val="ListParagraph"/>
        <w:numPr>
          <w:ilvl w:val="0"/>
          <w:numId w:val="10"/>
        </w:numPr>
        <w:rPr>
          <w:rFonts w:asciiTheme="minorHAnsi" w:hAnsiTheme="minorHAnsi" w:cstheme="minorHAnsi"/>
          <w:b/>
          <w:bCs/>
          <w:lang w:val="en-GB" w:bidi="en-NZ"/>
        </w:rPr>
      </w:pPr>
      <w:r w:rsidRPr="00C3413A">
        <w:rPr>
          <w:rFonts w:cs="Calibri"/>
          <w:color w:val="000000"/>
        </w:rPr>
        <w:t>Develop, maintain, and grow relationships with partners and stakeholders including Road Safety</w:t>
      </w:r>
      <w:r w:rsidR="00C3413A">
        <w:rPr>
          <w:rFonts w:cs="Calibri"/>
          <w:color w:val="000000"/>
        </w:rPr>
        <w:t xml:space="preserve"> </w:t>
      </w:r>
      <w:r w:rsidRPr="00C3413A">
        <w:rPr>
          <w:rFonts w:cs="Calibri"/>
          <w:color w:val="000000"/>
        </w:rPr>
        <w:t>coordinators/advisers, NZ Police, Māori and Pacific providers, early Education service provider</w:t>
      </w:r>
      <w:r w:rsidR="00C3413A">
        <w:rPr>
          <w:rFonts w:cs="Calibri"/>
          <w:color w:val="000000"/>
        </w:rPr>
        <w:t xml:space="preserve">s </w:t>
      </w:r>
      <w:r w:rsidRPr="00C3413A">
        <w:rPr>
          <w:rFonts w:cs="Calibri"/>
          <w:color w:val="000000"/>
        </w:rPr>
        <w:t>ensuring a collaborative approach to services.</w:t>
      </w:r>
    </w:p>
    <w:p w14:paraId="57F0658F" w14:textId="2173654F" w:rsidR="00C3413A" w:rsidRPr="00C3413A" w:rsidRDefault="00C938C9" w:rsidP="00C3413A">
      <w:pPr>
        <w:pStyle w:val="ListParagraph"/>
        <w:numPr>
          <w:ilvl w:val="0"/>
          <w:numId w:val="10"/>
        </w:numPr>
        <w:rPr>
          <w:rFonts w:asciiTheme="minorHAnsi" w:hAnsiTheme="minorHAnsi" w:cstheme="minorHAnsi"/>
          <w:b/>
          <w:bCs/>
          <w:lang w:val="en-GB" w:bidi="en-NZ"/>
        </w:rPr>
      </w:pPr>
      <w:r w:rsidRPr="00C3413A">
        <w:rPr>
          <w:rFonts w:cs="Calibri"/>
          <w:color w:val="000000"/>
        </w:rPr>
        <w:t xml:space="preserve">Provide support to the </w:t>
      </w:r>
      <w:r w:rsidR="00591A20">
        <w:rPr>
          <w:rFonts w:cs="Calibri"/>
          <w:color w:val="000000"/>
        </w:rPr>
        <w:t>National Injury Prevention Manager</w:t>
      </w:r>
      <w:r w:rsidRPr="00C3413A">
        <w:rPr>
          <w:rFonts w:cs="Calibri"/>
          <w:color w:val="000000"/>
        </w:rPr>
        <w:t xml:space="preserve"> to recruit, develop and retain volunteers to</w:t>
      </w:r>
      <w:r w:rsidR="00C3413A">
        <w:rPr>
          <w:rFonts w:cs="Calibri"/>
          <w:color w:val="000000"/>
        </w:rPr>
        <w:t xml:space="preserve"> </w:t>
      </w:r>
      <w:r w:rsidRPr="00C3413A">
        <w:rPr>
          <w:rFonts w:cs="Calibri"/>
          <w:color w:val="000000"/>
        </w:rPr>
        <w:t>support Injury prevention services at Whānau Āwhina Plunket.</w:t>
      </w:r>
    </w:p>
    <w:p w14:paraId="27536852" w14:textId="43306BC4" w:rsidR="00C3413A" w:rsidRPr="00C3413A" w:rsidRDefault="00C3413A" w:rsidP="00C3413A">
      <w:pPr>
        <w:pStyle w:val="ListParagraph"/>
        <w:numPr>
          <w:ilvl w:val="0"/>
          <w:numId w:val="10"/>
        </w:numPr>
        <w:rPr>
          <w:rFonts w:asciiTheme="minorHAnsi" w:hAnsiTheme="minorHAnsi" w:cstheme="minorHAnsi"/>
          <w:b/>
          <w:bCs/>
          <w:lang w:val="en-GB" w:bidi="en-NZ"/>
        </w:rPr>
      </w:pPr>
      <w:r w:rsidRPr="00C3413A">
        <w:rPr>
          <w:rFonts w:cs="Calibri"/>
          <w:color w:val="000000"/>
        </w:rPr>
        <w:t xml:space="preserve">Support injury Prevention initiatives in areas outside location which may include travel to other areas to support events, </w:t>
      </w:r>
      <w:r w:rsidR="00C66D6A" w:rsidRPr="00C3413A">
        <w:rPr>
          <w:rFonts w:cs="Calibri"/>
          <w:color w:val="000000"/>
        </w:rPr>
        <w:t>activities,</w:t>
      </w:r>
      <w:r w:rsidRPr="00C3413A">
        <w:rPr>
          <w:rFonts w:cs="Calibri"/>
          <w:color w:val="000000"/>
        </w:rPr>
        <w:t xml:space="preserve"> and professional development.</w:t>
      </w:r>
    </w:p>
    <w:p w14:paraId="2C5BF7B1" w14:textId="77777777" w:rsidR="009C5CB7" w:rsidRDefault="00C3413A" w:rsidP="009C5CB7">
      <w:pPr>
        <w:rPr>
          <w:rFonts w:asciiTheme="minorHAnsi" w:hAnsiTheme="minorHAnsi" w:cstheme="minorHAnsi"/>
          <w:b/>
          <w:bCs/>
          <w:sz w:val="22"/>
          <w:szCs w:val="22"/>
          <w:lang w:bidi="en-NZ"/>
        </w:rPr>
      </w:pPr>
      <w:bookmarkStart w:id="6" w:name="_Hlk78309357"/>
      <w:bookmarkStart w:id="7" w:name="_Hlk76554750"/>
      <w:bookmarkEnd w:id="2"/>
      <w:bookmarkEnd w:id="3"/>
      <w:bookmarkEnd w:id="4"/>
      <w:r>
        <w:rPr>
          <w:rFonts w:asciiTheme="minorHAnsi" w:hAnsiTheme="minorHAnsi" w:cstheme="minorHAnsi"/>
          <w:b/>
          <w:bCs/>
          <w:sz w:val="22"/>
          <w:szCs w:val="22"/>
          <w:lang w:bidi="en-NZ"/>
        </w:rPr>
        <w:t>Leadership</w:t>
      </w:r>
    </w:p>
    <w:p w14:paraId="448B9AE0" w14:textId="6920A256" w:rsidR="009C5CB7" w:rsidRPr="009C5CB7" w:rsidRDefault="009C5CB7" w:rsidP="009C5CB7">
      <w:pPr>
        <w:pStyle w:val="ListParagraph"/>
        <w:numPr>
          <w:ilvl w:val="0"/>
          <w:numId w:val="32"/>
        </w:numPr>
        <w:rPr>
          <w:rFonts w:asciiTheme="minorHAnsi" w:hAnsiTheme="minorHAnsi" w:cstheme="minorHAnsi"/>
          <w:b/>
          <w:bCs/>
          <w:lang w:val="en-GB" w:bidi="en-NZ"/>
        </w:rPr>
      </w:pPr>
      <w:r w:rsidRPr="009C5CB7">
        <w:rPr>
          <w:rFonts w:cs="Calibri"/>
          <w:color w:val="000000"/>
        </w:rPr>
        <w:t xml:space="preserve">Be an active participant of the Injury Prevention team, locally, </w:t>
      </w:r>
      <w:r w:rsidR="00C66D6A" w:rsidRPr="009C5CB7">
        <w:rPr>
          <w:rFonts w:cs="Calibri"/>
          <w:color w:val="000000"/>
        </w:rPr>
        <w:t>regionally,</w:t>
      </w:r>
      <w:r w:rsidRPr="009C5CB7">
        <w:rPr>
          <w:rFonts w:cs="Calibri"/>
          <w:color w:val="000000"/>
        </w:rPr>
        <w:t xml:space="preserve"> and nationally, </w:t>
      </w:r>
      <w:r>
        <w:rPr>
          <w:rFonts w:cs="Calibri"/>
          <w:color w:val="000000"/>
        </w:rPr>
        <w:t xml:space="preserve">including </w:t>
      </w:r>
      <w:r w:rsidRPr="009C5CB7">
        <w:rPr>
          <w:rFonts w:cs="Calibri"/>
          <w:color w:val="000000"/>
        </w:rPr>
        <w:t xml:space="preserve">attendance at team meetings and supporting the </w:t>
      </w:r>
      <w:r w:rsidR="00591A20">
        <w:rPr>
          <w:rFonts w:cs="Calibri"/>
          <w:color w:val="000000"/>
        </w:rPr>
        <w:t>National Injury Prevention Manager</w:t>
      </w:r>
      <w:r w:rsidRPr="009C5CB7">
        <w:rPr>
          <w:rFonts w:cs="Calibri"/>
          <w:color w:val="000000"/>
        </w:rPr>
        <w:t xml:space="preserve"> to achieve area and</w:t>
      </w:r>
      <w:r>
        <w:rPr>
          <w:rFonts w:cs="Calibri"/>
          <w:color w:val="000000"/>
        </w:rPr>
        <w:t xml:space="preserve"> </w:t>
      </w:r>
      <w:r w:rsidRPr="009C5CB7">
        <w:rPr>
          <w:rFonts w:cs="Calibri"/>
          <w:color w:val="000000"/>
        </w:rPr>
        <w:t>community goals</w:t>
      </w:r>
      <w:r>
        <w:rPr>
          <w:rFonts w:cs="Calibri"/>
          <w:color w:val="000000"/>
        </w:rPr>
        <w:t>.</w:t>
      </w:r>
    </w:p>
    <w:p w14:paraId="1BE66495" w14:textId="77777777" w:rsidR="009C5CB7" w:rsidRPr="009C5CB7" w:rsidRDefault="009C5CB7" w:rsidP="009C5CB7">
      <w:pPr>
        <w:pStyle w:val="ListParagraph"/>
        <w:numPr>
          <w:ilvl w:val="0"/>
          <w:numId w:val="32"/>
        </w:numPr>
        <w:rPr>
          <w:rFonts w:asciiTheme="minorHAnsi" w:hAnsiTheme="minorHAnsi" w:cstheme="minorHAnsi"/>
          <w:b/>
          <w:bCs/>
          <w:lang w:val="en-GB" w:bidi="en-NZ"/>
        </w:rPr>
      </w:pPr>
      <w:r w:rsidRPr="009C5CB7">
        <w:rPr>
          <w:rFonts w:cs="Calibri"/>
          <w:color w:val="000000"/>
        </w:rPr>
        <w:lastRenderedPageBreak/>
        <w:t xml:space="preserve">Role modelling and embedding Whānau Āwhina Plunket values of </w:t>
      </w:r>
      <w:proofErr w:type="spellStart"/>
      <w:r w:rsidRPr="009C5CB7">
        <w:rPr>
          <w:rFonts w:cs="Calibri"/>
          <w:color w:val="000000"/>
        </w:rPr>
        <w:t>Māia</w:t>
      </w:r>
      <w:proofErr w:type="spellEnd"/>
      <w:r w:rsidRPr="009C5CB7">
        <w:rPr>
          <w:rFonts w:cs="Calibri"/>
          <w:color w:val="000000"/>
        </w:rPr>
        <w:t xml:space="preserve">, </w:t>
      </w:r>
      <w:proofErr w:type="spellStart"/>
      <w:r w:rsidRPr="009C5CB7">
        <w:rPr>
          <w:rFonts w:cs="Calibri"/>
          <w:color w:val="000000"/>
        </w:rPr>
        <w:t>Māhaki</w:t>
      </w:r>
      <w:proofErr w:type="spellEnd"/>
      <w:r w:rsidRPr="009C5CB7">
        <w:rPr>
          <w:rFonts w:cs="Calibri"/>
          <w:color w:val="000000"/>
        </w:rPr>
        <w:t xml:space="preserve">, </w:t>
      </w:r>
      <w:proofErr w:type="spellStart"/>
      <w:r w:rsidRPr="009C5CB7">
        <w:rPr>
          <w:rFonts w:cs="Calibri"/>
          <w:color w:val="000000"/>
        </w:rPr>
        <w:t>Tūhono</w:t>
      </w:r>
      <w:proofErr w:type="spellEnd"/>
      <w:r w:rsidRPr="009C5CB7">
        <w:rPr>
          <w:rFonts w:cs="Calibri"/>
          <w:color w:val="000000"/>
        </w:rPr>
        <w:t xml:space="preserve"> and</w:t>
      </w:r>
      <w:r>
        <w:rPr>
          <w:rFonts w:cs="Calibri"/>
          <w:color w:val="000000"/>
        </w:rPr>
        <w:t xml:space="preserve"> </w:t>
      </w:r>
      <w:r w:rsidRPr="009C5CB7">
        <w:rPr>
          <w:rFonts w:cs="Calibri"/>
          <w:color w:val="000000"/>
        </w:rPr>
        <w:t>Manaaki as an integral part of all work.</w:t>
      </w:r>
    </w:p>
    <w:p w14:paraId="7085A5D7" w14:textId="77777777" w:rsidR="009C5CB7" w:rsidRPr="009C5CB7" w:rsidRDefault="009C5CB7" w:rsidP="009C5CB7">
      <w:pPr>
        <w:pStyle w:val="ListParagraph"/>
        <w:numPr>
          <w:ilvl w:val="0"/>
          <w:numId w:val="32"/>
        </w:numPr>
        <w:rPr>
          <w:rFonts w:asciiTheme="minorHAnsi" w:hAnsiTheme="minorHAnsi" w:cstheme="minorHAnsi"/>
          <w:b/>
          <w:bCs/>
          <w:lang w:val="en-GB" w:bidi="en-NZ"/>
        </w:rPr>
      </w:pPr>
      <w:r w:rsidRPr="009C5CB7">
        <w:rPr>
          <w:rFonts w:cs="Calibri"/>
          <w:color w:val="000000"/>
        </w:rPr>
        <w:t>Demonstrates skills that support translating high-level strategies into practical implementation</w:t>
      </w:r>
      <w:r>
        <w:rPr>
          <w:rFonts w:cs="Calibri"/>
          <w:color w:val="000000"/>
        </w:rPr>
        <w:t xml:space="preserve"> </w:t>
      </w:r>
      <w:r w:rsidRPr="009C5CB7">
        <w:rPr>
          <w:rFonts w:cs="Calibri"/>
          <w:color w:val="000000"/>
        </w:rPr>
        <w:t>strategies.</w:t>
      </w:r>
    </w:p>
    <w:p w14:paraId="141889EA" w14:textId="77777777" w:rsidR="009C5CB7" w:rsidRPr="009C5CB7" w:rsidRDefault="009C5CB7" w:rsidP="009C5CB7">
      <w:pPr>
        <w:pStyle w:val="ListParagraph"/>
        <w:numPr>
          <w:ilvl w:val="0"/>
          <w:numId w:val="32"/>
        </w:numPr>
        <w:rPr>
          <w:rFonts w:asciiTheme="minorHAnsi" w:hAnsiTheme="minorHAnsi" w:cstheme="minorHAnsi"/>
          <w:b/>
          <w:bCs/>
          <w:lang w:val="en-GB" w:bidi="en-NZ"/>
        </w:rPr>
      </w:pPr>
      <w:r w:rsidRPr="009C5CB7">
        <w:rPr>
          <w:rFonts w:cs="Calibri"/>
          <w:color w:val="000000"/>
        </w:rPr>
        <w:t>Demonstrate organisational leadership by being a positive agent of change, actively embracing One</w:t>
      </w:r>
      <w:r>
        <w:rPr>
          <w:rFonts w:cs="Calibri"/>
          <w:color w:val="000000"/>
        </w:rPr>
        <w:t xml:space="preserve"> </w:t>
      </w:r>
      <w:r w:rsidRPr="009C5CB7">
        <w:rPr>
          <w:rFonts w:cs="Calibri"/>
          <w:color w:val="000000"/>
        </w:rPr>
        <w:t>Plunket principles and role modelling behaviours that support the desired culture and ways of</w:t>
      </w:r>
      <w:r>
        <w:rPr>
          <w:rFonts w:cs="Calibri"/>
          <w:color w:val="000000"/>
        </w:rPr>
        <w:t xml:space="preserve"> </w:t>
      </w:r>
      <w:r w:rsidRPr="009C5CB7">
        <w:rPr>
          <w:rFonts w:cs="Calibri"/>
          <w:color w:val="000000"/>
        </w:rPr>
        <w:t>working.</w:t>
      </w:r>
    </w:p>
    <w:p w14:paraId="6F81697C" w14:textId="7AC9358E" w:rsidR="009C5CB7" w:rsidRPr="009C5CB7" w:rsidRDefault="009C5CB7" w:rsidP="009C5CB7">
      <w:pPr>
        <w:pStyle w:val="ListParagraph"/>
        <w:numPr>
          <w:ilvl w:val="0"/>
          <w:numId w:val="32"/>
        </w:numPr>
        <w:rPr>
          <w:rFonts w:asciiTheme="minorHAnsi" w:hAnsiTheme="minorHAnsi" w:cstheme="minorHAnsi"/>
          <w:b/>
          <w:bCs/>
          <w:lang w:val="en-GB" w:bidi="en-NZ"/>
        </w:rPr>
      </w:pPr>
      <w:r w:rsidRPr="009C5CB7">
        <w:rPr>
          <w:rFonts w:cs="Calibri"/>
          <w:color w:val="000000"/>
        </w:rPr>
        <w:t>Participate in working groups and projects as appropriate.</w:t>
      </w:r>
    </w:p>
    <w:p w14:paraId="6F6B26B1" w14:textId="5EA62986" w:rsidR="00610322" w:rsidRPr="00C3413A" w:rsidRDefault="00610322" w:rsidP="00C3413A">
      <w:pPr>
        <w:tabs>
          <w:tab w:val="left" w:leader="dot" w:pos="8280"/>
        </w:tabs>
        <w:rPr>
          <w:rFonts w:asciiTheme="minorHAnsi" w:hAnsiTheme="minorHAnsi" w:cstheme="minorHAnsi"/>
          <w:iCs/>
        </w:rPr>
      </w:pPr>
    </w:p>
    <w:p w14:paraId="7C6CF0AB" w14:textId="77777777" w:rsidR="001A42D2" w:rsidRDefault="009C5CB7" w:rsidP="001A42D2">
      <w:pPr>
        <w:rPr>
          <w:rFonts w:asciiTheme="minorHAnsi" w:hAnsiTheme="minorHAnsi" w:cstheme="minorHAnsi"/>
          <w:b/>
          <w:bCs/>
          <w:sz w:val="22"/>
          <w:szCs w:val="22"/>
          <w:lang w:bidi="en-NZ"/>
        </w:rPr>
      </w:pPr>
      <w:r>
        <w:rPr>
          <w:rFonts w:asciiTheme="minorHAnsi" w:hAnsiTheme="minorHAnsi" w:cstheme="minorHAnsi"/>
          <w:b/>
          <w:bCs/>
          <w:sz w:val="22"/>
          <w:szCs w:val="22"/>
          <w:lang w:bidi="en-NZ"/>
        </w:rPr>
        <w:t>Relationship Management</w:t>
      </w:r>
    </w:p>
    <w:p w14:paraId="11D9826F" w14:textId="34B11368" w:rsidR="001A42D2" w:rsidRPr="001A42D2" w:rsidRDefault="001A42D2" w:rsidP="001A42D2">
      <w:pPr>
        <w:pStyle w:val="ListParagraph"/>
        <w:numPr>
          <w:ilvl w:val="0"/>
          <w:numId w:val="34"/>
        </w:numPr>
        <w:rPr>
          <w:rFonts w:asciiTheme="minorHAnsi" w:hAnsiTheme="minorHAnsi" w:cstheme="minorHAnsi"/>
          <w:b/>
          <w:bCs/>
          <w:lang w:val="en-GB" w:bidi="en-NZ"/>
        </w:rPr>
      </w:pPr>
      <w:r w:rsidRPr="001A42D2">
        <w:rPr>
          <w:rFonts w:cs="Calibri"/>
          <w:color w:val="000000"/>
        </w:rPr>
        <w:t>Able to have difficult conversations, challenging thinking, and behaviours in a respectful and non-judgemental manner to achieve the most appropriate outcome for the client and for the</w:t>
      </w:r>
      <w:r>
        <w:rPr>
          <w:rFonts w:cs="Calibri"/>
          <w:color w:val="000000"/>
        </w:rPr>
        <w:t xml:space="preserve"> </w:t>
      </w:r>
      <w:r w:rsidRPr="001A42D2">
        <w:rPr>
          <w:rFonts w:cs="Calibri"/>
          <w:color w:val="000000"/>
        </w:rPr>
        <w:t>organisation, while also establishing and maintaining positive relationships.</w:t>
      </w:r>
    </w:p>
    <w:p w14:paraId="7E4C9A59" w14:textId="77777777" w:rsidR="001A42D2" w:rsidRPr="001A42D2" w:rsidRDefault="001A42D2" w:rsidP="001A42D2">
      <w:pPr>
        <w:pStyle w:val="ListParagraph"/>
        <w:numPr>
          <w:ilvl w:val="0"/>
          <w:numId w:val="34"/>
        </w:numPr>
        <w:rPr>
          <w:rFonts w:asciiTheme="minorHAnsi" w:hAnsiTheme="minorHAnsi" w:cstheme="minorHAnsi"/>
          <w:b/>
          <w:bCs/>
          <w:lang w:val="en-GB" w:bidi="en-NZ"/>
        </w:rPr>
      </w:pPr>
      <w:r w:rsidRPr="001A42D2">
        <w:rPr>
          <w:rFonts w:cs="Calibri"/>
          <w:color w:val="000000"/>
        </w:rPr>
        <w:t>Establish and maintain a wide range of connections, both internal and external, and seek</w:t>
      </w:r>
      <w:r>
        <w:rPr>
          <w:rFonts w:cs="Calibri"/>
          <w:color w:val="000000"/>
        </w:rPr>
        <w:t xml:space="preserve"> </w:t>
      </w:r>
      <w:r w:rsidRPr="001A42D2">
        <w:rPr>
          <w:rFonts w:cs="Calibri"/>
          <w:color w:val="000000"/>
        </w:rPr>
        <w:t>opportunities to facilitate connections between others.</w:t>
      </w:r>
    </w:p>
    <w:p w14:paraId="17BE40DB" w14:textId="78CAC2B5" w:rsidR="001A42D2" w:rsidRPr="001A42D2" w:rsidRDefault="001A42D2" w:rsidP="001A42D2">
      <w:pPr>
        <w:pStyle w:val="ListParagraph"/>
        <w:numPr>
          <w:ilvl w:val="0"/>
          <w:numId w:val="34"/>
        </w:numPr>
        <w:rPr>
          <w:rFonts w:asciiTheme="minorHAnsi" w:hAnsiTheme="minorHAnsi" w:cstheme="minorHAnsi"/>
          <w:b/>
          <w:bCs/>
          <w:lang w:val="en-GB" w:bidi="en-NZ"/>
        </w:rPr>
      </w:pPr>
      <w:r w:rsidRPr="001A42D2">
        <w:rPr>
          <w:rFonts w:cs="Calibri"/>
          <w:color w:val="000000"/>
        </w:rPr>
        <w:t>Work as an active member of cross functional teams to bring expertise and experience to</w:t>
      </w:r>
      <w:r>
        <w:rPr>
          <w:rFonts w:cs="Calibri"/>
          <w:color w:val="000000"/>
        </w:rPr>
        <w:t xml:space="preserve"> </w:t>
      </w:r>
      <w:r w:rsidRPr="001A42D2">
        <w:rPr>
          <w:rFonts w:cs="Calibri"/>
          <w:color w:val="000000"/>
        </w:rPr>
        <w:t xml:space="preserve">organisational </w:t>
      </w:r>
      <w:proofErr w:type="gramStart"/>
      <w:r w:rsidRPr="001A42D2">
        <w:rPr>
          <w:rFonts w:cs="Calibri"/>
          <w:color w:val="000000"/>
        </w:rPr>
        <w:t>problems, and</w:t>
      </w:r>
      <w:proofErr w:type="gramEnd"/>
      <w:r w:rsidRPr="001A42D2">
        <w:rPr>
          <w:rFonts w:cs="Calibri"/>
          <w:color w:val="000000"/>
        </w:rPr>
        <w:t xml:space="preserve"> thus develop long term solutions that are outcomes focused</w:t>
      </w:r>
      <w:r>
        <w:rPr>
          <w:rFonts w:cs="Calibri"/>
          <w:color w:val="000000"/>
        </w:rPr>
        <w:t>.</w:t>
      </w:r>
    </w:p>
    <w:p w14:paraId="4422D87F" w14:textId="351F95B0" w:rsidR="001A42D2" w:rsidRPr="001A42D2" w:rsidRDefault="001A42D2" w:rsidP="001A42D2">
      <w:pPr>
        <w:pStyle w:val="ListParagraph"/>
        <w:numPr>
          <w:ilvl w:val="0"/>
          <w:numId w:val="34"/>
        </w:numPr>
        <w:rPr>
          <w:rFonts w:asciiTheme="minorHAnsi" w:hAnsiTheme="minorHAnsi" w:cstheme="minorHAnsi"/>
          <w:b/>
          <w:bCs/>
          <w:lang w:val="en-GB" w:bidi="en-NZ"/>
        </w:rPr>
      </w:pPr>
      <w:r w:rsidRPr="001A42D2">
        <w:rPr>
          <w:rFonts w:cs="Calibri"/>
          <w:color w:val="000000"/>
        </w:rPr>
        <w:t>Seek feedback about the service provided and self-reflect on ways to improve.</w:t>
      </w:r>
    </w:p>
    <w:p w14:paraId="48A3A439" w14:textId="57D66724" w:rsidR="00BC4835" w:rsidRPr="00585641" w:rsidRDefault="00BC4835" w:rsidP="00BC4835">
      <w:pPr>
        <w:spacing w:before="160" w:line="259" w:lineRule="auto"/>
        <w:rPr>
          <w:rFonts w:asciiTheme="minorHAnsi" w:hAnsiTheme="minorHAnsi" w:cstheme="minorHAnsi"/>
          <w:b/>
          <w:bCs/>
          <w:color w:val="000000"/>
          <w:sz w:val="22"/>
          <w:szCs w:val="22"/>
        </w:rPr>
      </w:pPr>
      <w:r w:rsidRPr="00585641">
        <w:rPr>
          <w:rFonts w:asciiTheme="minorHAnsi" w:hAnsiTheme="minorHAnsi" w:cstheme="minorHAnsi"/>
          <w:b/>
          <w:bCs/>
          <w:color w:val="000000"/>
          <w:sz w:val="22"/>
          <w:szCs w:val="22"/>
        </w:rPr>
        <w:t xml:space="preserve">Health &amp; Safety </w:t>
      </w:r>
    </w:p>
    <w:p w14:paraId="2D6DF77B" w14:textId="5D749721" w:rsidR="00C96E4D" w:rsidRPr="00F15797" w:rsidRDefault="00C96E4D" w:rsidP="00F15797">
      <w:pPr>
        <w:pStyle w:val="ListParagraph"/>
        <w:numPr>
          <w:ilvl w:val="0"/>
          <w:numId w:val="34"/>
        </w:numPr>
        <w:rPr>
          <w:rFonts w:cs="Calibri"/>
          <w:color w:val="000000"/>
        </w:rPr>
      </w:pPr>
      <w:r w:rsidRPr="00F15797">
        <w:rPr>
          <w:rFonts w:cs="Calibri"/>
          <w:color w:val="000000"/>
        </w:rPr>
        <w:t xml:space="preserve">Manage own personal health and safety, and take appropriate action to deal with workplace hazards, </w:t>
      </w:r>
      <w:r w:rsidR="00C66D6A" w:rsidRPr="00F15797">
        <w:rPr>
          <w:rFonts w:cs="Calibri"/>
          <w:color w:val="000000"/>
        </w:rPr>
        <w:t>accidents,</w:t>
      </w:r>
      <w:r w:rsidRPr="00F15797">
        <w:rPr>
          <w:rFonts w:cs="Calibri"/>
          <w:color w:val="000000"/>
        </w:rPr>
        <w:t xml:space="preserve"> and incidents</w:t>
      </w:r>
      <w:r w:rsidR="00C66D6A" w:rsidRPr="00F15797">
        <w:rPr>
          <w:rFonts w:cs="Calibri"/>
          <w:color w:val="000000"/>
        </w:rPr>
        <w:t>.</w:t>
      </w:r>
    </w:p>
    <w:p w14:paraId="6EBBF296" w14:textId="2E8F184E" w:rsidR="00C96E4D" w:rsidRPr="00F15797" w:rsidRDefault="00C66D6A" w:rsidP="00F15797">
      <w:pPr>
        <w:pStyle w:val="ListParagraph"/>
        <w:numPr>
          <w:ilvl w:val="0"/>
          <w:numId w:val="34"/>
        </w:numPr>
        <w:rPr>
          <w:rFonts w:cs="Calibri"/>
          <w:color w:val="000000"/>
        </w:rPr>
      </w:pPr>
      <w:r w:rsidRPr="00F15797">
        <w:rPr>
          <w:rFonts w:cs="Calibri"/>
          <w:color w:val="000000"/>
        </w:rPr>
        <w:t>Always ensure own and others’ safety</w:t>
      </w:r>
      <w:r w:rsidR="00C96E4D" w:rsidRPr="00F15797">
        <w:rPr>
          <w:rFonts w:cs="Calibri"/>
          <w:color w:val="000000"/>
        </w:rPr>
        <w:t xml:space="preserve"> and observe health and safety practices in all workplace activities</w:t>
      </w:r>
      <w:r w:rsidRPr="00F15797">
        <w:rPr>
          <w:rFonts w:cs="Calibri"/>
          <w:color w:val="000000"/>
        </w:rPr>
        <w:t>.</w:t>
      </w:r>
    </w:p>
    <w:p w14:paraId="3B565A94" w14:textId="278B755B" w:rsidR="00C96E4D" w:rsidRPr="00F15797" w:rsidRDefault="00C96E4D" w:rsidP="00F15797">
      <w:pPr>
        <w:pStyle w:val="ListParagraph"/>
        <w:numPr>
          <w:ilvl w:val="0"/>
          <w:numId w:val="34"/>
        </w:numPr>
        <w:rPr>
          <w:rFonts w:cs="Calibri"/>
          <w:color w:val="000000"/>
        </w:rPr>
      </w:pPr>
      <w:r w:rsidRPr="00F15797">
        <w:rPr>
          <w:rFonts w:cs="Calibri"/>
          <w:color w:val="000000"/>
        </w:rPr>
        <w:t>Understand the responsibility individuals and their manager play in health and safety</w:t>
      </w:r>
      <w:r w:rsidR="00C66D6A" w:rsidRPr="00F15797">
        <w:rPr>
          <w:rFonts w:cs="Calibri"/>
          <w:color w:val="000000"/>
        </w:rPr>
        <w:t>.</w:t>
      </w:r>
    </w:p>
    <w:p w14:paraId="7ADDC3CB" w14:textId="7A1A3B0F" w:rsidR="00C96E4D" w:rsidRPr="00F15797" w:rsidRDefault="00C96E4D" w:rsidP="00F15797">
      <w:pPr>
        <w:pStyle w:val="ListParagraph"/>
        <w:numPr>
          <w:ilvl w:val="0"/>
          <w:numId w:val="34"/>
        </w:numPr>
        <w:rPr>
          <w:rFonts w:cs="Calibri"/>
          <w:color w:val="000000"/>
        </w:rPr>
      </w:pPr>
      <w:r w:rsidRPr="00F15797">
        <w:rPr>
          <w:rFonts w:cs="Calibri"/>
          <w:color w:val="000000"/>
        </w:rPr>
        <w:t xml:space="preserve">Team training is </w:t>
      </w:r>
      <w:r w:rsidR="00C66D6A" w:rsidRPr="00F15797">
        <w:rPr>
          <w:rFonts w:cs="Calibri"/>
          <w:color w:val="000000"/>
        </w:rPr>
        <w:t>up-to-date,</w:t>
      </w:r>
      <w:r w:rsidRPr="00F15797">
        <w:rPr>
          <w:rFonts w:cs="Calibri"/>
          <w:color w:val="000000"/>
        </w:rPr>
        <w:t xml:space="preserve"> and all team members can demonstrate actions in an emergency that are specific to the workplace and are designed to keep individuals safe</w:t>
      </w:r>
      <w:r w:rsidR="00C66D6A" w:rsidRPr="00F15797">
        <w:rPr>
          <w:rFonts w:cs="Calibri"/>
          <w:color w:val="000000"/>
        </w:rPr>
        <w:t>.</w:t>
      </w:r>
    </w:p>
    <w:p w14:paraId="28AD2F65" w14:textId="038D5194" w:rsidR="00C96E4D" w:rsidRPr="00F15797" w:rsidRDefault="00C96E4D" w:rsidP="00F15797">
      <w:pPr>
        <w:pStyle w:val="ListParagraph"/>
        <w:numPr>
          <w:ilvl w:val="0"/>
          <w:numId w:val="34"/>
        </w:numPr>
        <w:rPr>
          <w:rFonts w:cs="Calibri"/>
          <w:color w:val="000000"/>
        </w:rPr>
      </w:pPr>
      <w:r w:rsidRPr="00F15797">
        <w:rPr>
          <w:rFonts w:cs="Calibri"/>
          <w:color w:val="000000"/>
        </w:rPr>
        <w:t>Comply with relevant safety legislation, policies, procedures, safe systems of work and event reporting</w:t>
      </w:r>
      <w:r w:rsidR="00C66D6A" w:rsidRPr="00F15797">
        <w:rPr>
          <w:rFonts w:cs="Calibri"/>
          <w:color w:val="000000"/>
        </w:rPr>
        <w:t>.</w:t>
      </w:r>
    </w:p>
    <w:p w14:paraId="15BB7ECC" w14:textId="1035C6D9" w:rsidR="0088053E" w:rsidRPr="00F15797" w:rsidRDefault="00C96E4D" w:rsidP="00F15797">
      <w:pPr>
        <w:pStyle w:val="ListParagraph"/>
        <w:numPr>
          <w:ilvl w:val="0"/>
          <w:numId w:val="34"/>
        </w:numPr>
        <w:rPr>
          <w:rFonts w:cs="Calibri"/>
          <w:color w:val="000000"/>
        </w:rPr>
      </w:pPr>
      <w:r w:rsidRPr="00F15797">
        <w:rPr>
          <w:rFonts w:cs="Calibri"/>
          <w:color w:val="000000"/>
        </w:rPr>
        <w:t>Identify and report all incidents, accidents, and near misses in accordance with policy</w:t>
      </w:r>
      <w:bookmarkEnd w:id="6"/>
      <w:r w:rsidR="00C66D6A" w:rsidRPr="00F15797">
        <w:rPr>
          <w:rFonts w:cs="Calibri"/>
          <w:color w:val="000000"/>
        </w:rPr>
        <w:t>.</w:t>
      </w:r>
    </w:p>
    <w:p w14:paraId="7B784567" w14:textId="54FC0C7C" w:rsidR="003E546C" w:rsidRPr="003E546C" w:rsidRDefault="003E546C" w:rsidP="003E546C">
      <w:pPr>
        <w:autoSpaceDE w:val="0"/>
        <w:autoSpaceDN w:val="0"/>
        <w:adjustRightInd w:val="0"/>
        <w:rPr>
          <w:rFonts w:asciiTheme="minorHAnsi" w:hAnsiTheme="minorHAnsi" w:cstheme="minorHAnsi"/>
          <w:b/>
          <w:bCs/>
          <w:color w:val="000000"/>
          <w:sz w:val="22"/>
          <w:szCs w:val="22"/>
        </w:rPr>
      </w:pPr>
      <w:r w:rsidRPr="003E546C">
        <w:rPr>
          <w:rFonts w:asciiTheme="minorHAnsi" w:hAnsiTheme="minorHAnsi" w:cstheme="minorHAnsi"/>
          <w:b/>
          <w:bCs/>
          <w:color w:val="000000"/>
          <w:sz w:val="22"/>
          <w:szCs w:val="22"/>
        </w:rPr>
        <w:t xml:space="preserve">Position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escription and </w:t>
      </w:r>
      <w:r>
        <w:rPr>
          <w:rFonts w:asciiTheme="minorHAnsi" w:hAnsiTheme="minorHAnsi" w:cstheme="minorHAnsi"/>
          <w:b/>
          <w:bCs/>
          <w:color w:val="000000"/>
          <w:sz w:val="22"/>
          <w:szCs w:val="22"/>
        </w:rPr>
        <w:t>S</w:t>
      </w:r>
      <w:r w:rsidRPr="003E546C">
        <w:rPr>
          <w:rFonts w:asciiTheme="minorHAnsi" w:hAnsiTheme="minorHAnsi" w:cstheme="minorHAnsi"/>
          <w:b/>
          <w:bCs/>
          <w:color w:val="000000"/>
          <w:sz w:val="22"/>
          <w:szCs w:val="22"/>
        </w:rPr>
        <w:t xml:space="preserve">cope of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uties </w:t>
      </w:r>
    </w:p>
    <w:p w14:paraId="500B7CE0" w14:textId="2A43B0BF" w:rsidR="003E546C" w:rsidRPr="003E546C" w:rsidRDefault="003E546C" w:rsidP="003E546C">
      <w:pPr>
        <w:autoSpaceDE w:val="0"/>
        <w:autoSpaceDN w:val="0"/>
        <w:adjustRightInd w:val="0"/>
        <w:jc w:val="both"/>
        <w:rPr>
          <w:rFonts w:asciiTheme="minorHAnsi" w:hAnsiTheme="minorHAnsi" w:cstheme="minorHAnsi"/>
          <w:color w:val="000000"/>
          <w:sz w:val="22"/>
          <w:szCs w:val="22"/>
        </w:rPr>
      </w:pPr>
      <w:r w:rsidRPr="003E546C">
        <w:rPr>
          <w:rFonts w:asciiTheme="minorHAnsi" w:hAnsiTheme="minorHAnsi" w:cstheme="minorHAnsi"/>
          <w:color w:val="000000"/>
          <w:sz w:val="22"/>
          <w:szCs w:val="22"/>
        </w:rPr>
        <w:t xml:space="preserve">The job holder is expected to perform such other duties as can reasonably be regarded as incidental to the position description, and such other duties reasonably within their experience and capabilities as may be from </w:t>
      </w:r>
      <w:r w:rsidR="00C66D6A" w:rsidRPr="003E546C">
        <w:rPr>
          <w:rFonts w:asciiTheme="minorHAnsi" w:hAnsiTheme="minorHAnsi" w:cstheme="minorHAnsi"/>
          <w:color w:val="000000"/>
          <w:sz w:val="22"/>
          <w:szCs w:val="22"/>
        </w:rPr>
        <w:t>time-to-time</w:t>
      </w:r>
      <w:r w:rsidRPr="003E546C">
        <w:rPr>
          <w:rFonts w:asciiTheme="minorHAnsi" w:hAnsiTheme="minorHAnsi" w:cstheme="minorHAnsi"/>
          <w:color w:val="000000"/>
          <w:sz w:val="22"/>
          <w:szCs w:val="22"/>
        </w:rPr>
        <w:t xml:space="preserve"> assigned following consultation. </w:t>
      </w:r>
    </w:p>
    <w:p w14:paraId="68C4D672" w14:textId="77777777" w:rsidR="003E546C" w:rsidRPr="003E546C" w:rsidRDefault="003E546C" w:rsidP="003E546C">
      <w:pPr>
        <w:pStyle w:val="Default"/>
        <w:jc w:val="both"/>
        <w:rPr>
          <w:rFonts w:asciiTheme="minorHAnsi" w:hAnsiTheme="minorHAnsi" w:cstheme="minorHAnsi"/>
          <w:sz w:val="22"/>
          <w:szCs w:val="22"/>
          <w:lang w:val="en-GB"/>
        </w:rPr>
      </w:pPr>
    </w:p>
    <w:p w14:paraId="1F0B42C5" w14:textId="374EE570" w:rsidR="00657A31" w:rsidRPr="003E546C" w:rsidRDefault="003E546C" w:rsidP="003E546C">
      <w:pPr>
        <w:pStyle w:val="Default"/>
        <w:jc w:val="both"/>
        <w:rPr>
          <w:rFonts w:asciiTheme="minorHAnsi" w:hAnsiTheme="minorHAnsi" w:cstheme="minorHAnsi"/>
          <w:sz w:val="22"/>
          <w:szCs w:val="22"/>
          <w:lang w:val="en-GB"/>
        </w:rPr>
      </w:pPr>
      <w:r w:rsidRPr="003E546C">
        <w:rPr>
          <w:rFonts w:asciiTheme="minorHAnsi" w:hAnsiTheme="minorHAnsi" w:cstheme="minorHAnsi"/>
          <w:sz w:val="22"/>
          <w:szCs w:val="22"/>
          <w:lang w:val="en-GB"/>
        </w:rPr>
        <w:t>Once appointed a programme of work will be developed with the appointee that will set out the specific tasks and time frames to achieve the key deliverables for this position. Progress will be monitored through Plunket’s Performance and development programmes.</w:t>
      </w:r>
    </w:p>
    <w:p w14:paraId="27F016E9" w14:textId="77777777" w:rsidR="00657A31" w:rsidRPr="003E546C" w:rsidRDefault="00657A31" w:rsidP="00657A31">
      <w:pPr>
        <w:pStyle w:val="Default"/>
        <w:ind w:left="360"/>
        <w:rPr>
          <w:rFonts w:asciiTheme="minorHAnsi" w:hAnsiTheme="minorHAnsi" w:cstheme="minorHAnsi"/>
          <w:sz w:val="22"/>
          <w:szCs w:val="22"/>
          <w:lang w:val="en-GB"/>
        </w:rPr>
      </w:pPr>
    </w:p>
    <w:bookmarkEnd w:id="5"/>
    <w:bookmarkEnd w:id="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32E2ED92" w14:textId="77777777" w:rsidTr="00A07B50">
        <w:tc>
          <w:tcPr>
            <w:tcW w:w="9464" w:type="dxa"/>
            <w:tcBorders>
              <w:top w:val="nil"/>
              <w:left w:val="nil"/>
              <w:bottom w:val="nil"/>
              <w:right w:val="nil"/>
            </w:tcBorders>
            <w:shd w:val="clear" w:color="auto" w:fill="9185BF"/>
          </w:tcPr>
          <w:p w14:paraId="2E0C8F51" w14:textId="77777777"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2"/>
                <w:szCs w:val="22"/>
              </w:rPr>
              <w:br w:type="page"/>
            </w:r>
            <w:r w:rsidRPr="00585641">
              <w:rPr>
                <w:rFonts w:asciiTheme="minorHAnsi" w:hAnsiTheme="minorHAnsi" w:cstheme="minorHAnsi"/>
                <w:color w:val="FFFFFF" w:themeColor="background1"/>
                <w:sz w:val="28"/>
                <w:szCs w:val="28"/>
              </w:rPr>
              <w:t>Person Specification</w:t>
            </w:r>
          </w:p>
        </w:tc>
      </w:tr>
    </w:tbl>
    <w:p w14:paraId="7E06DBDA" w14:textId="77777777" w:rsidR="009C7D72" w:rsidRDefault="00D86636" w:rsidP="009C7D72">
      <w:pPr>
        <w:spacing w:before="160" w:line="259" w:lineRule="auto"/>
        <w:ind w:right="1057"/>
        <w:rPr>
          <w:rFonts w:asciiTheme="minorHAnsi" w:hAnsiTheme="minorHAnsi" w:cstheme="minorHAnsi"/>
          <w:b/>
          <w:sz w:val="22"/>
          <w:szCs w:val="22"/>
          <w:lang w:val="en-AU"/>
        </w:rPr>
      </w:pPr>
      <w:bookmarkStart w:id="8" w:name="_Hlk76555835"/>
      <w:r w:rsidRPr="00585641">
        <w:rPr>
          <w:rFonts w:asciiTheme="minorHAnsi" w:hAnsiTheme="minorHAnsi" w:cstheme="minorHAnsi"/>
          <w:b/>
          <w:sz w:val="22"/>
          <w:szCs w:val="22"/>
          <w:lang w:val="en-AU"/>
        </w:rPr>
        <w:t>Qualifications</w:t>
      </w:r>
      <w:r w:rsidR="00E56E44" w:rsidRPr="00585641">
        <w:rPr>
          <w:rFonts w:asciiTheme="minorHAnsi" w:hAnsiTheme="minorHAnsi" w:cstheme="minorHAnsi"/>
          <w:b/>
          <w:sz w:val="22"/>
          <w:szCs w:val="22"/>
          <w:lang w:val="en-AU"/>
        </w:rPr>
        <w:t xml:space="preserve"> and Background</w:t>
      </w:r>
      <w:bookmarkEnd w:id="8"/>
    </w:p>
    <w:p w14:paraId="1FEBD235" w14:textId="128AC89E"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t xml:space="preserve">Is a Child Restraint Technician or is willing to complete this qualification within </w:t>
      </w:r>
      <w:r w:rsidR="00F15797">
        <w:rPr>
          <w:rFonts w:cs="Calibri"/>
          <w:color w:val="000000"/>
        </w:rPr>
        <w:t>3</w:t>
      </w:r>
      <w:r w:rsidRPr="009C7D72">
        <w:rPr>
          <w:rFonts w:cs="Calibri"/>
          <w:color w:val="000000"/>
        </w:rPr>
        <w:t xml:space="preserve"> months of</w:t>
      </w:r>
      <w:r>
        <w:rPr>
          <w:rFonts w:cs="Calibri"/>
          <w:color w:val="000000"/>
        </w:rPr>
        <w:t xml:space="preserve"> </w:t>
      </w:r>
      <w:r w:rsidRPr="009C7D72">
        <w:rPr>
          <w:rFonts w:cs="Calibri"/>
          <w:color w:val="000000"/>
        </w:rPr>
        <w:t>appointment to position.</w:t>
      </w:r>
    </w:p>
    <w:p w14:paraId="3463D73B" w14:textId="7544C620"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lastRenderedPageBreak/>
        <w:t>Strong relationship building capabilities, with proven experience in establishing trust and rapport with a</w:t>
      </w:r>
      <w:r>
        <w:rPr>
          <w:rFonts w:cs="Calibri"/>
          <w:color w:val="000000"/>
        </w:rPr>
        <w:t xml:space="preserve"> </w:t>
      </w:r>
      <w:r w:rsidRPr="009C7D72">
        <w:rPr>
          <w:rFonts w:cs="Calibri"/>
          <w:color w:val="000000"/>
        </w:rPr>
        <w:t>wide range of people.</w:t>
      </w:r>
    </w:p>
    <w:p w14:paraId="3FF7F2A4" w14:textId="77777777"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t>Well established networks with extensive knowledge of the local community</w:t>
      </w:r>
    </w:p>
    <w:p w14:paraId="50E52C6D" w14:textId="77777777"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t>Excellent communication skills, with experience in written and oral presentations, influencing and</w:t>
      </w:r>
      <w:r>
        <w:rPr>
          <w:rFonts w:cs="Calibri"/>
          <w:color w:val="000000"/>
        </w:rPr>
        <w:t xml:space="preserve"> </w:t>
      </w:r>
      <w:r w:rsidRPr="009C7D72">
        <w:rPr>
          <w:rFonts w:cs="Calibri"/>
          <w:color w:val="000000"/>
        </w:rPr>
        <w:t>conflict management.</w:t>
      </w:r>
    </w:p>
    <w:p w14:paraId="446AE73C" w14:textId="77777777"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t>A focus on quality, continuous improvement, and excellence</w:t>
      </w:r>
    </w:p>
    <w:p w14:paraId="51C0DD9E" w14:textId="77777777" w:rsidR="009C7D72" w:rsidRPr="009C7D72" w:rsidRDefault="009C7D72" w:rsidP="009C7D72">
      <w:pPr>
        <w:pStyle w:val="ListParagraph"/>
        <w:numPr>
          <w:ilvl w:val="0"/>
          <w:numId w:val="36"/>
        </w:numPr>
        <w:spacing w:before="160" w:line="259" w:lineRule="auto"/>
        <w:ind w:right="1057"/>
        <w:rPr>
          <w:rFonts w:asciiTheme="minorHAnsi" w:hAnsiTheme="minorHAnsi" w:cstheme="minorHAnsi"/>
          <w:b/>
          <w:lang w:val="en-AU"/>
        </w:rPr>
      </w:pPr>
      <w:r w:rsidRPr="009C7D72">
        <w:rPr>
          <w:rFonts w:cs="Calibri"/>
          <w:color w:val="000000"/>
        </w:rPr>
        <w:t>Demonstrates an interest in Child safety and prevention of unintentional injury</w:t>
      </w:r>
      <w:r>
        <w:rPr>
          <w:rFonts w:cs="Calibri"/>
          <w:color w:val="000000"/>
        </w:rPr>
        <w:t>.</w:t>
      </w:r>
    </w:p>
    <w:p w14:paraId="74747AD6" w14:textId="61B96B72" w:rsidR="004A1216" w:rsidRPr="00EB5EFF" w:rsidRDefault="009C7D72" w:rsidP="00EB5EFF">
      <w:pPr>
        <w:pStyle w:val="ListParagraph"/>
        <w:numPr>
          <w:ilvl w:val="0"/>
          <w:numId w:val="36"/>
        </w:numPr>
        <w:spacing w:before="160" w:line="259" w:lineRule="auto"/>
        <w:ind w:right="1057"/>
        <w:rPr>
          <w:rStyle w:val="normaltextrun"/>
          <w:rFonts w:asciiTheme="minorHAnsi" w:hAnsiTheme="minorHAnsi" w:cstheme="minorHAnsi"/>
          <w:b/>
          <w:lang w:val="en-AU"/>
        </w:rPr>
      </w:pPr>
      <w:r w:rsidRPr="009C7D72">
        <w:rPr>
          <w:rFonts w:cs="Calibri"/>
          <w:color w:val="000000"/>
        </w:rPr>
        <w:t xml:space="preserve">Current full New Zealand </w:t>
      </w:r>
      <w:r w:rsidR="00EB5EFF" w:rsidRPr="009C7D72">
        <w:rPr>
          <w:rFonts w:cs="Calibri"/>
          <w:color w:val="000000"/>
        </w:rPr>
        <w:t>drivers’</w:t>
      </w:r>
      <w:r w:rsidRPr="009C7D72">
        <w:rPr>
          <w:rFonts w:cs="Calibri"/>
          <w:color w:val="000000"/>
        </w:rPr>
        <w:t xml:space="preserve"> licence and willing and able to drive a manual and automatic Plunket</w:t>
      </w:r>
      <w:r>
        <w:rPr>
          <w:rFonts w:cs="Calibri"/>
          <w:color w:val="000000"/>
        </w:rPr>
        <w:t xml:space="preserve"> </w:t>
      </w:r>
      <w:r w:rsidRPr="009C7D72">
        <w:rPr>
          <w:rFonts w:cs="Calibri"/>
          <w:color w:val="000000"/>
        </w:rPr>
        <w:t>car across the service area</w:t>
      </w:r>
      <w:r w:rsidR="00401553">
        <w:rPr>
          <w:rStyle w:val="eop"/>
          <w:rFonts w:asciiTheme="minorHAnsi" w:hAnsiTheme="minorHAnsi" w:cstheme="minorHAnsi"/>
        </w:rPr>
        <w:t>.</w:t>
      </w:r>
    </w:p>
    <w:p w14:paraId="076D5026" w14:textId="77777777" w:rsidR="0027336B" w:rsidRDefault="001935A6" w:rsidP="0027336B">
      <w:pPr>
        <w:pStyle w:val="paragraph0"/>
        <w:spacing w:before="0" w:beforeAutospacing="0" w:after="0" w:afterAutospacing="0"/>
        <w:textAlignment w:val="baseline"/>
        <w:rPr>
          <w:rStyle w:val="normaltextrun"/>
          <w:rFonts w:asciiTheme="minorHAnsi" w:hAnsiTheme="minorHAnsi" w:cstheme="minorHAnsi"/>
          <w:b/>
          <w:bCs/>
          <w:color w:val="000000"/>
          <w:sz w:val="22"/>
          <w:szCs w:val="22"/>
        </w:rPr>
      </w:pPr>
      <w:r w:rsidRPr="00585641">
        <w:rPr>
          <w:rStyle w:val="normaltextrun"/>
          <w:rFonts w:asciiTheme="minorHAnsi" w:hAnsiTheme="minorHAnsi" w:cstheme="minorHAnsi"/>
          <w:b/>
          <w:bCs/>
          <w:color w:val="000000"/>
          <w:sz w:val="22"/>
          <w:szCs w:val="22"/>
        </w:rPr>
        <w:t>Skills</w:t>
      </w:r>
    </w:p>
    <w:p w14:paraId="238DE1F2" w14:textId="77777777" w:rsidR="0027336B" w:rsidRDefault="0027336B" w:rsidP="0027336B">
      <w:pPr>
        <w:pStyle w:val="ListParagraph"/>
        <w:numPr>
          <w:ilvl w:val="0"/>
          <w:numId w:val="36"/>
        </w:numPr>
        <w:spacing w:before="160" w:line="259" w:lineRule="auto"/>
        <w:ind w:right="1057"/>
        <w:rPr>
          <w:rFonts w:cs="Calibri"/>
          <w:color w:val="000000"/>
        </w:rPr>
      </w:pPr>
      <w:r w:rsidRPr="0027336B">
        <w:rPr>
          <w:rFonts w:cs="Calibri"/>
          <w:color w:val="000000"/>
        </w:rPr>
        <w:t>Understands the nature and timeframes of the Whānau Āwhina Plunket network, with ability and</w:t>
      </w:r>
      <w:r>
        <w:rPr>
          <w:rFonts w:cs="Calibri"/>
          <w:color w:val="000000"/>
        </w:rPr>
        <w:t xml:space="preserve"> </w:t>
      </w:r>
      <w:r w:rsidRPr="0027336B">
        <w:rPr>
          <w:rFonts w:cs="Calibri"/>
          <w:color w:val="000000"/>
        </w:rPr>
        <w:t>willingness to travel within the Area on scheduled/as needed basis. Be available to attend regional</w:t>
      </w:r>
      <w:r>
        <w:rPr>
          <w:rFonts w:cs="Calibri"/>
          <w:color w:val="000000"/>
        </w:rPr>
        <w:t xml:space="preserve"> </w:t>
      </w:r>
      <w:r w:rsidRPr="0027336B">
        <w:rPr>
          <w:rFonts w:cs="Calibri"/>
          <w:color w:val="000000"/>
        </w:rPr>
        <w:t>meetings as requested.</w:t>
      </w:r>
    </w:p>
    <w:p w14:paraId="179C9167" w14:textId="6C82D2D0" w:rsidR="00AB36EE" w:rsidRDefault="0027336B" w:rsidP="00AB36EE">
      <w:pPr>
        <w:pStyle w:val="ListParagraph"/>
        <w:numPr>
          <w:ilvl w:val="0"/>
          <w:numId w:val="36"/>
        </w:numPr>
        <w:spacing w:before="160" w:line="259" w:lineRule="auto"/>
        <w:ind w:right="1057"/>
        <w:rPr>
          <w:rFonts w:cs="Calibri"/>
          <w:color w:val="000000"/>
        </w:rPr>
      </w:pPr>
      <w:r w:rsidRPr="0027336B">
        <w:rPr>
          <w:rFonts w:cs="Calibri"/>
          <w:color w:val="000000"/>
        </w:rPr>
        <w:t>Be proactive and willing to seek wider input from available collective experience and skills</w:t>
      </w:r>
      <w:r w:rsidR="00AB36EE">
        <w:rPr>
          <w:rFonts w:cs="Calibri"/>
          <w:color w:val="000000"/>
        </w:rPr>
        <w:t>.</w:t>
      </w:r>
    </w:p>
    <w:p w14:paraId="3121F16E" w14:textId="7AE1BDCE" w:rsidR="00AB36EE" w:rsidRPr="00AB36EE" w:rsidRDefault="0027336B" w:rsidP="00AB36EE">
      <w:pPr>
        <w:pStyle w:val="ListParagraph"/>
        <w:numPr>
          <w:ilvl w:val="0"/>
          <w:numId w:val="36"/>
        </w:numPr>
        <w:spacing w:before="160" w:line="259" w:lineRule="auto"/>
        <w:ind w:right="1057"/>
        <w:rPr>
          <w:rFonts w:cs="Calibri"/>
          <w:color w:val="000000"/>
        </w:rPr>
      </w:pPr>
      <w:r w:rsidRPr="00EB5EFF">
        <w:rPr>
          <w:rFonts w:cs="Calibri"/>
          <w:color w:val="000000"/>
        </w:rPr>
        <w:t>Able to take initiative and think outside of the box to take advantage of opportunities as they arise</w:t>
      </w:r>
      <w:r w:rsidR="00EB5EFF">
        <w:rPr>
          <w:rFonts w:cs="Calibri"/>
          <w:color w:val="000000"/>
        </w:rPr>
        <w:t>.</w:t>
      </w:r>
    </w:p>
    <w:p w14:paraId="67220CF1" w14:textId="77777777" w:rsidR="00AB36EE" w:rsidRDefault="0027336B" w:rsidP="00AB36EE">
      <w:pPr>
        <w:pStyle w:val="ListParagraph"/>
        <w:numPr>
          <w:ilvl w:val="0"/>
          <w:numId w:val="36"/>
        </w:numPr>
        <w:spacing w:before="160" w:line="259" w:lineRule="auto"/>
        <w:ind w:right="1057"/>
        <w:rPr>
          <w:rFonts w:cs="Calibri"/>
          <w:color w:val="000000"/>
        </w:rPr>
      </w:pPr>
      <w:r w:rsidRPr="00AB36EE">
        <w:rPr>
          <w:rFonts w:cs="Calibri"/>
          <w:color w:val="000000"/>
        </w:rPr>
        <w:t>Able to communicate clearly and succinctly to a wide range of people, making use of different</w:t>
      </w:r>
      <w:r w:rsidR="00AB36EE">
        <w:rPr>
          <w:rFonts w:cs="Calibri"/>
          <w:color w:val="000000"/>
        </w:rPr>
        <w:t xml:space="preserve"> </w:t>
      </w:r>
      <w:r w:rsidRPr="00AB36EE">
        <w:rPr>
          <w:rFonts w:cs="Calibri"/>
          <w:color w:val="000000"/>
        </w:rPr>
        <w:t>communication channels.</w:t>
      </w:r>
    </w:p>
    <w:p w14:paraId="616B03E4" w14:textId="618131C5" w:rsidR="00AB36EE" w:rsidRDefault="0027336B" w:rsidP="00AB36EE">
      <w:pPr>
        <w:pStyle w:val="ListParagraph"/>
        <w:numPr>
          <w:ilvl w:val="0"/>
          <w:numId w:val="36"/>
        </w:numPr>
        <w:spacing w:before="160" w:line="259" w:lineRule="auto"/>
        <w:ind w:right="1057"/>
        <w:rPr>
          <w:rFonts w:cs="Calibri"/>
          <w:color w:val="000000"/>
        </w:rPr>
      </w:pPr>
      <w:r w:rsidRPr="00AB36EE">
        <w:rPr>
          <w:rFonts w:cs="Calibri"/>
          <w:color w:val="000000"/>
        </w:rPr>
        <w:t>Able to engage and think at a broad level to explore and understand trends, opportunities and risks that</w:t>
      </w:r>
      <w:r w:rsidR="00AB36EE">
        <w:rPr>
          <w:rFonts w:cs="Calibri"/>
          <w:color w:val="000000"/>
        </w:rPr>
        <w:t xml:space="preserve"> </w:t>
      </w:r>
      <w:r w:rsidRPr="00AB36EE">
        <w:rPr>
          <w:rFonts w:cs="Calibri"/>
          <w:color w:val="000000"/>
        </w:rPr>
        <w:t>could affect injury prevention.</w:t>
      </w:r>
    </w:p>
    <w:p w14:paraId="176F56D9" w14:textId="3A31C9C2" w:rsidR="0027336B" w:rsidRPr="00AB36EE" w:rsidRDefault="0027336B" w:rsidP="00AB36EE">
      <w:pPr>
        <w:pStyle w:val="ListParagraph"/>
        <w:numPr>
          <w:ilvl w:val="0"/>
          <w:numId w:val="36"/>
        </w:numPr>
        <w:spacing w:before="160" w:line="259" w:lineRule="auto"/>
        <w:ind w:right="1057"/>
        <w:rPr>
          <w:rFonts w:cs="Calibri"/>
          <w:color w:val="000000"/>
        </w:rPr>
      </w:pPr>
      <w:r w:rsidRPr="00AB36EE">
        <w:rPr>
          <w:rFonts w:cs="Calibri"/>
          <w:color w:val="000000"/>
        </w:rPr>
        <w:t xml:space="preserve">Able to self-manage and have the flexibility to respond to and prioritise work as required and </w:t>
      </w:r>
      <w:r w:rsidR="00AB36EE" w:rsidRPr="00AB36EE">
        <w:rPr>
          <w:rFonts w:cs="Calibri"/>
          <w:color w:val="000000"/>
        </w:rPr>
        <w:t>excellent time</w:t>
      </w:r>
      <w:r w:rsidRPr="00AB36EE">
        <w:rPr>
          <w:rFonts w:cs="Calibri"/>
          <w:color w:val="000000"/>
        </w:rPr>
        <w:t xml:space="preserve"> management skills.</w:t>
      </w:r>
    </w:p>
    <w:p w14:paraId="1A5F2CC8" w14:textId="7777777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bookmarkStart w:id="9" w:name="_Hlk515627068"/>
      <w:r w:rsidRPr="00585641">
        <w:rPr>
          <w:rFonts w:asciiTheme="minorHAnsi" w:hAnsiTheme="minorHAnsi" w:cstheme="minorHAnsi"/>
          <w:sz w:val="22"/>
          <w:szCs w:val="22"/>
          <w:lang w:eastAsia="en-US"/>
        </w:rPr>
        <w:t>I have read and understood the above position description and accept all the above responsibilities incorporated herein.</w:t>
      </w:r>
    </w:p>
    <w:p w14:paraId="5045C7C0" w14:textId="7777777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p>
    <w:p w14:paraId="200CFB73" w14:textId="6AC99463" w:rsidR="0070208C" w:rsidRPr="00585641" w:rsidRDefault="0070208C" w:rsidP="0070208C">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t>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t>___________________________</w:t>
      </w:r>
      <w:r w:rsidRPr="00585641">
        <w:rPr>
          <w:rFonts w:asciiTheme="minorHAnsi" w:hAnsiTheme="minorHAnsi" w:cstheme="minorHAnsi"/>
          <w:sz w:val="22"/>
          <w:szCs w:val="22"/>
          <w:lang w:eastAsia="en-US"/>
        </w:rPr>
        <w:tab/>
      </w:r>
    </w:p>
    <w:p w14:paraId="2D17376E" w14:textId="7A1B87A8" w:rsidR="0070208C" w:rsidRPr="00585641" w:rsidRDefault="00610322" w:rsidP="0070208C">
      <w:pPr>
        <w:spacing w:before="120"/>
        <w:rPr>
          <w:rFonts w:asciiTheme="minorHAnsi" w:hAnsiTheme="minorHAnsi" w:cstheme="minorHAnsi"/>
          <w:sz w:val="22"/>
          <w:szCs w:val="22"/>
          <w:lang w:eastAsia="en-US"/>
        </w:rPr>
      </w:pPr>
      <w:r w:rsidRPr="00610322">
        <w:rPr>
          <w:rFonts w:asciiTheme="minorHAnsi" w:hAnsiTheme="minorHAnsi" w:cstheme="minorHAnsi"/>
          <w:sz w:val="22"/>
          <w:szCs w:val="22"/>
          <w:highlight w:val="green"/>
          <w:lang w:eastAsia="en-US"/>
        </w:rPr>
        <w:t>Role Title</w:t>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0070208C" w:rsidRPr="00585641">
        <w:rPr>
          <w:rFonts w:asciiTheme="minorHAnsi" w:hAnsiTheme="minorHAnsi" w:cstheme="minorHAnsi"/>
          <w:sz w:val="22"/>
          <w:szCs w:val="22"/>
          <w:lang w:eastAsia="en-US"/>
        </w:rPr>
        <w:tab/>
        <w:t xml:space="preserve">Date </w:t>
      </w:r>
    </w:p>
    <w:p w14:paraId="623B462C" w14:textId="77777777" w:rsidR="0070208C" w:rsidRPr="00585641" w:rsidRDefault="0070208C" w:rsidP="0070208C">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t>__________________________________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t>____________________________</w:t>
      </w:r>
    </w:p>
    <w:p w14:paraId="1EB49254" w14:textId="6883D65B" w:rsidR="00FF710A" w:rsidRPr="00585641" w:rsidRDefault="00610322" w:rsidP="00EE2F72">
      <w:pPr>
        <w:jc w:val="both"/>
        <w:rPr>
          <w:rFonts w:asciiTheme="minorHAnsi" w:hAnsiTheme="minorHAnsi" w:cstheme="minorHAnsi"/>
        </w:rPr>
      </w:pPr>
      <w:r w:rsidRPr="00610322">
        <w:rPr>
          <w:rFonts w:asciiTheme="minorHAnsi" w:hAnsiTheme="minorHAnsi" w:cstheme="minorHAnsi"/>
          <w:sz w:val="22"/>
          <w:szCs w:val="22"/>
          <w:highlight w:val="green"/>
          <w:lang w:val="en-AU" w:eastAsia="en-US"/>
        </w:rPr>
        <w:t>Manager Title</w:t>
      </w:r>
      <w:r w:rsidR="0070208C" w:rsidRPr="00585641">
        <w:rPr>
          <w:rFonts w:asciiTheme="minorHAnsi" w:hAnsiTheme="minorHAnsi" w:cstheme="minorHAnsi"/>
          <w:sz w:val="22"/>
          <w:szCs w:val="22"/>
          <w:lang w:val="en-AU" w:eastAsia="en-US"/>
        </w:rPr>
        <w:tab/>
      </w:r>
      <w:r w:rsidR="0070208C" w:rsidRPr="00585641">
        <w:rPr>
          <w:rFonts w:asciiTheme="minorHAnsi" w:hAnsiTheme="minorHAnsi" w:cstheme="minorHAnsi"/>
          <w:sz w:val="22"/>
          <w:szCs w:val="22"/>
          <w:lang w:val="en-AU" w:eastAsia="en-US"/>
        </w:rPr>
        <w:tab/>
      </w:r>
      <w:r w:rsidR="0070208C" w:rsidRPr="00585641">
        <w:rPr>
          <w:rFonts w:asciiTheme="minorHAnsi" w:hAnsiTheme="minorHAnsi" w:cstheme="minorHAnsi"/>
          <w:sz w:val="22"/>
          <w:szCs w:val="22"/>
          <w:lang w:val="en-AU" w:eastAsia="en-US"/>
        </w:rPr>
        <w:tab/>
      </w:r>
      <w:r w:rsidR="0070208C" w:rsidRPr="00585641">
        <w:rPr>
          <w:rFonts w:asciiTheme="minorHAnsi" w:hAnsiTheme="minorHAnsi" w:cstheme="minorHAnsi"/>
          <w:sz w:val="22"/>
          <w:szCs w:val="22"/>
          <w:lang w:val="en-AU" w:eastAsia="en-US"/>
        </w:rPr>
        <w:tab/>
      </w:r>
      <w:r w:rsidR="0070208C" w:rsidRPr="00585641">
        <w:rPr>
          <w:rFonts w:asciiTheme="minorHAnsi" w:hAnsiTheme="minorHAnsi" w:cstheme="minorHAnsi"/>
          <w:sz w:val="22"/>
          <w:szCs w:val="22"/>
          <w:lang w:val="en-AU" w:eastAsia="en-US"/>
        </w:rPr>
        <w:tab/>
        <w:t>Date</w:t>
      </w:r>
      <w:bookmarkEnd w:id="9"/>
    </w:p>
    <w:sectPr w:rsidR="00FF710A" w:rsidRPr="00585641" w:rsidSect="00FF281E">
      <w:footerReference w:type="even" r:id="rId11"/>
      <w:footerReference w:type="default" r:id="rId12"/>
      <w:headerReference w:type="first" r:id="rId13"/>
      <w:footerReference w:type="first" r:id="rId14"/>
      <w:pgSz w:w="11907" w:h="16840"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D6EC" w14:textId="77777777" w:rsidR="001B1A03" w:rsidRDefault="001B1A03">
      <w:r>
        <w:separator/>
      </w:r>
    </w:p>
  </w:endnote>
  <w:endnote w:type="continuationSeparator" w:id="0">
    <w:p w14:paraId="59616B16" w14:textId="77777777" w:rsidR="001B1A03" w:rsidRDefault="001B1A03">
      <w:r>
        <w:continuationSeparator/>
      </w:r>
    </w:p>
  </w:endnote>
  <w:endnote w:type="continuationNotice" w:id="1">
    <w:p w14:paraId="480C229F" w14:textId="77777777" w:rsidR="001B1A03" w:rsidRDefault="001B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4F75"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4172528"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F92782" w14:textId="77777777" w:rsidR="00FD66EF" w:rsidRDefault="00FD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EndPr/>
    <w:sdtContent>
      <w:p w14:paraId="3F4854E2" w14:textId="77777777" w:rsidR="00FD66EF" w:rsidRDefault="00FD66EF">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14:paraId="54ED46CE" w14:textId="77777777" w:rsidR="00FD66EF" w:rsidRDefault="001B1A03" w:rsidP="00F64ADB">
        <w:pPr>
          <w:pStyle w:val="Footer"/>
          <w:jc w:val="left"/>
        </w:pPr>
      </w:p>
    </w:sdtContent>
  </w:sdt>
  <w:p w14:paraId="2DC22B79" w14:textId="77777777" w:rsidR="00FD66EF" w:rsidRDefault="00FD66E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48E" w14:textId="7AB37E50" w:rsidR="00606FFA" w:rsidRDefault="0060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3965" w14:textId="77777777" w:rsidR="001B1A03" w:rsidRDefault="001B1A03">
      <w:r>
        <w:separator/>
      </w:r>
    </w:p>
  </w:footnote>
  <w:footnote w:type="continuationSeparator" w:id="0">
    <w:p w14:paraId="2F74DA26" w14:textId="77777777" w:rsidR="001B1A03" w:rsidRDefault="001B1A03">
      <w:r>
        <w:continuationSeparator/>
      </w:r>
    </w:p>
  </w:footnote>
  <w:footnote w:type="continuationNotice" w:id="1">
    <w:p w14:paraId="5ABA4837" w14:textId="77777777" w:rsidR="001B1A03" w:rsidRDefault="001B1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CB5" w14:textId="16A19283" w:rsidR="00FD66EF" w:rsidRDefault="00FD66EF">
    <w:pPr>
      <w:pStyle w:val="Header"/>
    </w:pPr>
    <w:r>
      <w:rPr>
        <w:noProof/>
        <w:sz w:val="32"/>
        <w:szCs w:val="32"/>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14:paraId="3C9558C7" w14:textId="5A3CBA15" w:rsidR="00FD66EF" w:rsidRPr="001C2D62" w:rsidRDefault="0088053E" w:rsidP="00FD66EF">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37F7AD" id="_x0000_t202" coordsize="21600,21600" o:spt="202" path="m,l,21600r21600,l21600,xe">
              <v:stroke joinstyle="miter"/>
              <v:path gradientshapeok="t" o:connecttype="rect"/>
            </v:shapetype>
            <v:shape id="Text Box 4" o:spid="_x0000_s1026" type="#_x0000_t202"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filled="f" stroked="f" strokeweight=".5pt">
              <v:textbox>
                <w:txbxContent>
                  <w:p w14:paraId="3C9558C7" w14:textId="5A3CBA15" w:rsidR="00FD66EF" w:rsidRPr="001C2D62" w:rsidRDefault="0088053E" w:rsidP="00FD66EF">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v:textbox>
            </v:shape>
          </w:pict>
        </mc:Fallback>
      </mc:AlternateContent>
    </w:r>
    <w:r>
      <w:rPr>
        <w:rFonts w:ascii="Calibri" w:hAnsi="Calibri" w:cs="Calibri"/>
        <w:noProof/>
        <w:sz w:val="36"/>
        <w:szCs w:val="32"/>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E6E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213D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EFD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8FC7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6AA4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17848"/>
    <w:multiLevelType w:val="hybridMultilevel"/>
    <w:tmpl w:val="7EB44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0A55FF7"/>
    <w:multiLevelType w:val="multilevel"/>
    <w:tmpl w:val="1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5E0EAF"/>
    <w:multiLevelType w:val="hybridMultilevel"/>
    <w:tmpl w:val="1CAA0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3CB43AB"/>
    <w:multiLevelType w:val="hybridMultilevel"/>
    <w:tmpl w:val="7A5A5D48"/>
    <w:lvl w:ilvl="0" w:tplc="03F0647E">
      <w:start w:val="1"/>
      <w:numFmt w:val="bullet"/>
      <w:lvlText w:val="·"/>
      <w:lvlJc w:val="left"/>
      <w:pPr>
        <w:ind w:left="720" w:hanging="360"/>
      </w:pPr>
      <w:rPr>
        <w:rFonts w:ascii="Symbol" w:hAnsi="Symbol" w:hint="default"/>
      </w:rPr>
    </w:lvl>
    <w:lvl w:ilvl="1" w:tplc="D090BDC4">
      <w:start w:val="1"/>
      <w:numFmt w:val="bullet"/>
      <w:lvlText w:val="o"/>
      <w:lvlJc w:val="left"/>
      <w:pPr>
        <w:ind w:left="1440" w:hanging="360"/>
      </w:pPr>
      <w:rPr>
        <w:rFonts w:ascii="Courier New" w:hAnsi="Courier New" w:hint="default"/>
      </w:rPr>
    </w:lvl>
    <w:lvl w:ilvl="2" w:tplc="8856E822">
      <w:start w:val="1"/>
      <w:numFmt w:val="bullet"/>
      <w:lvlText w:val=""/>
      <w:lvlJc w:val="left"/>
      <w:pPr>
        <w:ind w:left="2160" w:hanging="360"/>
      </w:pPr>
      <w:rPr>
        <w:rFonts w:ascii="Wingdings" w:hAnsi="Wingdings" w:hint="default"/>
      </w:rPr>
    </w:lvl>
    <w:lvl w:ilvl="3" w:tplc="1E282EF2">
      <w:start w:val="1"/>
      <w:numFmt w:val="bullet"/>
      <w:lvlText w:val=""/>
      <w:lvlJc w:val="left"/>
      <w:pPr>
        <w:ind w:left="2880" w:hanging="360"/>
      </w:pPr>
      <w:rPr>
        <w:rFonts w:ascii="Symbol" w:hAnsi="Symbol" w:hint="default"/>
      </w:rPr>
    </w:lvl>
    <w:lvl w:ilvl="4" w:tplc="4C361AE0">
      <w:start w:val="1"/>
      <w:numFmt w:val="bullet"/>
      <w:lvlText w:val="o"/>
      <w:lvlJc w:val="left"/>
      <w:pPr>
        <w:ind w:left="3600" w:hanging="360"/>
      </w:pPr>
      <w:rPr>
        <w:rFonts w:ascii="Courier New" w:hAnsi="Courier New" w:hint="default"/>
      </w:rPr>
    </w:lvl>
    <w:lvl w:ilvl="5" w:tplc="4DCC1CBE">
      <w:start w:val="1"/>
      <w:numFmt w:val="bullet"/>
      <w:lvlText w:val=""/>
      <w:lvlJc w:val="left"/>
      <w:pPr>
        <w:ind w:left="4320" w:hanging="360"/>
      </w:pPr>
      <w:rPr>
        <w:rFonts w:ascii="Wingdings" w:hAnsi="Wingdings" w:hint="default"/>
      </w:rPr>
    </w:lvl>
    <w:lvl w:ilvl="6" w:tplc="1D7A5C80">
      <w:start w:val="1"/>
      <w:numFmt w:val="bullet"/>
      <w:lvlText w:val=""/>
      <w:lvlJc w:val="left"/>
      <w:pPr>
        <w:ind w:left="5040" w:hanging="360"/>
      </w:pPr>
      <w:rPr>
        <w:rFonts w:ascii="Symbol" w:hAnsi="Symbol" w:hint="default"/>
      </w:rPr>
    </w:lvl>
    <w:lvl w:ilvl="7" w:tplc="2C54124C">
      <w:start w:val="1"/>
      <w:numFmt w:val="bullet"/>
      <w:lvlText w:val="o"/>
      <w:lvlJc w:val="left"/>
      <w:pPr>
        <w:ind w:left="5760" w:hanging="360"/>
      </w:pPr>
      <w:rPr>
        <w:rFonts w:ascii="Courier New" w:hAnsi="Courier New" w:hint="default"/>
      </w:rPr>
    </w:lvl>
    <w:lvl w:ilvl="8" w:tplc="30B4D5DC">
      <w:start w:val="1"/>
      <w:numFmt w:val="bullet"/>
      <w:lvlText w:val=""/>
      <w:lvlJc w:val="left"/>
      <w:pPr>
        <w:ind w:left="6480" w:hanging="360"/>
      </w:pPr>
      <w:rPr>
        <w:rFonts w:ascii="Wingdings" w:hAnsi="Wingdings" w:hint="default"/>
      </w:rPr>
    </w:lvl>
  </w:abstractNum>
  <w:abstractNum w:abstractNumId="9" w15:restartNumberingAfterBreak="0">
    <w:nsid w:val="04D47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575695"/>
    <w:multiLevelType w:val="multilevel"/>
    <w:tmpl w:val="9BB4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B245C"/>
    <w:multiLevelType w:val="hybridMultilevel"/>
    <w:tmpl w:val="EACAC90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29C287A"/>
    <w:multiLevelType w:val="hybridMultilevel"/>
    <w:tmpl w:val="05C6C62A"/>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A212A60"/>
    <w:multiLevelType w:val="hybridMultilevel"/>
    <w:tmpl w:val="FFFFFFFF"/>
    <w:lvl w:ilvl="0" w:tplc="9940C048">
      <w:start w:val="1"/>
      <w:numFmt w:val="bullet"/>
      <w:lvlText w:val=""/>
      <w:lvlJc w:val="left"/>
      <w:pPr>
        <w:ind w:left="720" w:hanging="360"/>
      </w:pPr>
      <w:rPr>
        <w:rFonts w:ascii="Symbol" w:hAnsi="Symbol" w:hint="default"/>
      </w:rPr>
    </w:lvl>
    <w:lvl w:ilvl="1" w:tplc="FCC83FD4">
      <w:start w:val="1"/>
      <w:numFmt w:val="bullet"/>
      <w:lvlText w:val="o"/>
      <w:lvlJc w:val="left"/>
      <w:pPr>
        <w:ind w:left="1440" w:hanging="360"/>
      </w:pPr>
      <w:rPr>
        <w:rFonts w:ascii="Courier New" w:hAnsi="Courier New" w:hint="default"/>
      </w:rPr>
    </w:lvl>
    <w:lvl w:ilvl="2" w:tplc="0AE43124">
      <w:start w:val="1"/>
      <w:numFmt w:val="bullet"/>
      <w:lvlText w:val=""/>
      <w:lvlJc w:val="left"/>
      <w:pPr>
        <w:ind w:left="2160" w:hanging="360"/>
      </w:pPr>
      <w:rPr>
        <w:rFonts w:ascii="Wingdings" w:hAnsi="Wingdings" w:hint="default"/>
      </w:rPr>
    </w:lvl>
    <w:lvl w:ilvl="3" w:tplc="ACC47F34">
      <w:start w:val="1"/>
      <w:numFmt w:val="bullet"/>
      <w:lvlText w:val=""/>
      <w:lvlJc w:val="left"/>
      <w:pPr>
        <w:ind w:left="2880" w:hanging="360"/>
      </w:pPr>
      <w:rPr>
        <w:rFonts w:ascii="Symbol" w:hAnsi="Symbol" w:hint="default"/>
      </w:rPr>
    </w:lvl>
    <w:lvl w:ilvl="4" w:tplc="8DAED1A6">
      <w:start w:val="1"/>
      <w:numFmt w:val="bullet"/>
      <w:lvlText w:val="o"/>
      <w:lvlJc w:val="left"/>
      <w:pPr>
        <w:ind w:left="3600" w:hanging="360"/>
      </w:pPr>
      <w:rPr>
        <w:rFonts w:ascii="Courier New" w:hAnsi="Courier New" w:hint="default"/>
      </w:rPr>
    </w:lvl>
    <w:lvl w:ilvl="5" w:tplc="54FEEA98">
      <w:start w:val="1"/>
      <w:numFmt w:val="bullet"/>
      <w:lvlText w:val=""/>
      <w:lvlJc w:val="left"/>
      <w:pPr>
        <w:ind w:left="4320" w:hanging="360"/>
      </w:pPr>
      <w:rPr>
        <w:rFonts w:ascii="Wingdings" w:hAnsi="Wingdings" w:hint="default"/>
      </w:rPr>
    </w:lvl>
    <w:lvl w:ilvl="6" w:tplc="77AEBFCE">
      <w:start w:val="1"/>
      <w:numFmt w:val="bullet"/>
      <w:lvlText w:val=""/>
      <w:lvlJc w:val="left"/>
      <w:pPr>
        <w:ind w:left="5040" w:hanging="360"/>
      </w:pPr>
      <w:rPr>
        <w:rFonts w:ascii="Symbol" w:hAnsi="Symbol" w:hint="default"/>
      </w:rPr>
    </w:lvl>
    <w:lvl w:ilvl="7" w:tplc="F1FACCAE">
      <w:start w:val="1"/>
      <w:numFmt w:val="bullet"/>
      <w:lvlText w:val="o"/>
      <w:lvlJc w:val="left"/>
      <w:pPr>
        <w:ind w:left="5760" w:hanging="360"/>
      </w:pPr>
      <w:rPr>
        <w:rFonts w:ascii="Courier New" w:hAnsi="Courier New" w:hint="default"/>
      </w:rPr>
    </w:lvl>
    <w:lvl w:ilvl="8" w:tplc="E4EE0E58">
      <w:start w:val="1"/>
      <w:numFmt w:val="bullet"/>
      <w:lvlText w:val=""/>
      <w:lvlJc w:val="left"/>
      <w:pPr>
        <w:ind w:left="6480" w:hanging="360"/>
      </w:pPr>
      <w:rPr>
        <w:rFonts w:ascii="Wingdings" w:hAnsi="Wingdings" w:hint="default"/>
      </w:rPr>
    </w:lvl>
  </w:abstractNum>
  <w:abstractNum w:abstractNumId="14" w15:restartNumberingAfterBreak="0">
    <w:nsid w:val="1F2F39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512E49"/>
    <w:multiLevelType w:val="multilevel"/>
    <w:tmpl w:val="DBF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A2141"/>
    <w:multiLevelType w:val="hybridMultilevel"/>
    <w:tmpl w:val="D17E47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29B760C"/>
    <w:multiLevelType w:val="hybridMultilevel"/>
    <w:tmpl w:val="BFD4A726"/>
    <w:lvl w:ilvl="0" w:tplc="0D422046">
      <w:start w:val="1"/>
      <w:numFmt w:val="bullet"/>
      <w:pStyle w:val="bullet0AfterGap"/>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963C7"/>
    <w:multiLevelType w:val="hybridMultilevel"/>
    <w:tmpl w:val="FDBE01EE"/>
    <w:lvl w:ilvl="0" w:tplc="14090001">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1A335E"/>
    <w:multiLevelType w:val="hybridMultilevel"/>
    <w:tmpl w:val="9A3EE09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BB64430"/>
    <w:multiLevelType w:val="hybridMultilevel"/>
    <w:tmpl w:val="3DD4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2B5558"/>
    <w:multiLevelType w:val="multilevel"/>
    <w:tmpl w:val="1409001D"/>
    <w:styleLink w:val="Style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24" w15:restartNumberingAfterBreak="0">
    <w:nsid w:val="507A1056"/>
    <w:multiLevelType w:val="hybridMultilevel"/>
    <w:tmpl w:val="E944890C"/>
    <w:lvl w:ilvl="0" w:tplc="030660B8">
      <w:start w:val="1"/>
      <w:numFmt w:val="bullet"/>
      <w:lvlText w:val=""/>
      <w:lvlJc w:val="left"/>
      <w:pPr>
        <w:ind w:left="720" w:hanging="360"/>
      </w:pPr>
      <w:rPr>
        <w:rFonts w:ascii="Symbol" w:hAnsi="Symbol" w:hint="default"/>
      </w:rPr>
    </w:lvl>
    <w:lvl w:ilvl="1" w:tplc="EA544B86">
      <w:start w:val="1"/>
      <w:numFmt w:val="bullet"/>
      <w:lvlText w:val="o"/>
      <w:lvlJc w:val="left"/>
      <w:pPr>
        <w:ind w:left="1440" w:hanging="360"/>
      </w:pPr>
      <w:rPr>
        <w:rFonts w:ascii="Courier New" w:hAnsi="Courier New" w:hint="default"/>
      </w:rPr>
    </w:lvl>
    <w:lvl w:ilvl="2" w:tplc="D5F6F104">
      <w:start w:val="1"/>
      <w:numFmt w:val="bullet"/>
      <w:lvlText w:val=""/>
      <w:lvlJc w:val="left"/>
      <w:pPr>
        <w:ind w:left="2160" w:hanging="360"/>
      </w:pPr>
      <w:rPr>
        <w:rFonts w:ascii="Wingdings" w:hAnsi="Wingdings" w:hint="default"/>
      </w:rPr>
    </w:lvl>
    <w:lvl w:ilvl="3" w:tplc="ECD42470">
      <w:start w:val="1"/>
      <w:numFmt w:val="bullet"/>
      <w:lvlText w:val=""/>
      <w:lvlJc w:val="left"/>
      <w:pPr>
        <w:ind w:left="2880" w:hanging="360"/>
      </w:pPr>
      <w:rPr>
        <w:rFonts w:ascii="Symbol" w:hAnsi="Symbol" w:hint="default"/>
      </w:rPr>
    </w:lvl>
    <w:lvl w:ilvl="4" w:tplc="22022346">
      <w:start w:val="1"/>
      <w:numFmt w:val="bullet"/>
      <w:lvlText w:val="o"/>
      <w:lvlJc w:val="left"/>
      <w:pPr>
        <w:ind w:left="3600" w:hanging="360"/>
      </w:pPr>
      <w:rPr>
        <w:rFonts w:ascii="Courier New" w:hAnsi="Courier New" w:hint="default"/>
      </w:rPr>
    </w:lvl>
    <w:lvl w:ilvl="5" w:tplc="A7120C8E">
      <w:start w:val="1"/>
      <w:numFmt w:val="bullet"/>
      <w:lvlText w:val=""/>
      <w:lvlJc w:val="left"/>
      <w:pPr>
        <w:ind w:left="4320" w:hanging="360"/>
      </w:pPr>
      <w:rPr>
        <w:rFonts w:ascii="Wingdings" w:hAnsi="Wingdings" w:hint="default"/>
      </w:rPr>
    </w:lvl>
    <w:lvl w:ilvl="6" w:tplc="1F2053C8">
      <w:start w:val="1"/>
      <w:numFmt w:val="bullet"/>
      <w:lvlText w:val=""/>
      <w:lvlJc w:val="left"/>
      <w:pPr>
        <w:ind w:left="5040" w:hanging="360"/>
      </w:pPr>
      <w:rPr>
        <w:rFonts w:ascii="Symbol" w:hAnsi="Symbol" w:hint="default"/>
      </w:rPr>
    </w:lvl>
    <w:lvl w:ilvl="7" w:tplc="AC466CCC">
      <w:start w:val="1"/>
      <w:numFmt w:val="bullet"/>
      <w:lvlText w:val="o"/>
      <w:lvlJc w:val="left"/>
      <w:pPr>
        <w:ind w:left="5760" w:hanging="360"/>
      </w:pPr>
      <w:rPr>
        <w:rFonts w:ascii="Courier New" w:hAnsi="Courier New" w:hint="default"/>
      </w:rPr>
    </w:lvl>
    <w:lvl w:ilvl="8" w:tplc="428A1DF2">
      <w:start w:val="1"/>
      <w:numFmt w:val="bullet"/>
      <w:lvlText w:val=""/>
      <w:lvlJc w:val="left"/>
      <w:pPr>
        <w:ind w:left="6480" w:hanging="360"/>
      </w:pPr>
      <w:rPr>
        <w:rFonts w:ascii="Wingdings" w:hAnsi="Wingdings" w:hint="default"/>
      </w:rPr>
    </w:lvl>
  </w:abstractNum>
  <w:abstractNum w:abstractNumId="25" w15:restartNumberingAfterBreak="0">
    <w:nsid w:val="536923CA"/>
    <w:multiLevelType w:val="hybridMultilevel"/>
    <w:tmpl w:val="0F70AB56"/>
    <w:lvl w:ilvl="0" w:tplc="3872CD76">
      <w:start w:val="1"/>
      <w:numFmt w:val="bullet"/>
      <w:pStyle w:val="Plunketbullets"/>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4112D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45766BD"/>
    <w:multiLevelType w:val="hybridMultilevel"/>
    <w:tmpl w:val="36C6C8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8D356EB"/>
    <w:multiLevelType w:val="hybridMultilevel"/>
    <w:tmpl w:val="630C1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517B9B"/>
    <w:multiLevelType w:val="multilevel"/>
    <w:tmpl w:val="1409001D"/>
    <w:styleLink w:val="Styl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B4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7F2111"/>
    <w:multiLevelType w:val="hybridMultilevel"/>
    <w:tmpl w:val="69D0C5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DCBA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E8A19CB"/>
    <w:multiLevelType w:val="hybridMultilevel"/>
    <w:tmpl w:val="8624A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3A6C60"/>
    <w:multiLevelType w:val="hybridMultilevel"/>
    <w:tmpl w:val="9B6E53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890009"/>
    <w:multiLevelType w:val="hybridMultilevel"/>
    <w:tmpl w:val="309296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30273D6"/>
    <w:multiLevelType w:val="multilevel"/>
    <w:tmpl w:val="1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62352E"/>
    <w:multiLevelType w:val="hybridMultilevel"/>
    <w:tmpl w:val="A192E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3F49AD"/>
    <w:multiLevelType w:val="hybridMultilevel"/>
    <w:tmpl w:val="4AB2E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98B19F9"/>
    <w:multiLevelType w:val="hybridMultilevel"/>
    <w:tmpl w:val="1EF633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0" w15:restartNumberingAfterBreak="0">
    <w:nsid w:val="7B820779"/>
    <w:multiLevelType w:val="hybridMultilevel"/>
    <w:tmpl w:val="BA0630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FD7419A"/>
    <w:multiLevelType w:val="hybridMultilevel"/>
    <w:tmpl w:val="DC0A08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42055395">
    <w:abstractNumId w:val="23"/>
  </w:num>
  <w:num w:numId="2" w16cid:durableId="2011328125">
    <w:abstractNumId w:val="20"/>
  </w:num>
  <w:num w:numId="3" w16cid:durableId="495608774">
    <w:abstractNumId w:val="29"/>
  </w:num>
  <w:num w:numId="4" w16cid:durableId="1367829589">
    <w:abstractNumId w:val="22"/>
  </w:num>
  <w:num w:numId="5" w16cid:durableId="662048668">
    <w:abstractNumId w:val="18"/>
  </w:num>
  <w:num w:numId="6" w16cid:durableId="541669125">
    <w:abstractNumId w:val="25"/>
  </w:num>
  <w:num w:numId="7" w16cid:durableId="1110465325">
    <w:abstractNumId w:val="6"/>
  </w:num>
  <w:num w:numId="8" w16cid:durableId="1481849552">
    <w:abstractNumId w:val="36"/>
  </w:num>
  <w:num w:numId="9" w16cid:durableId="2087611401">
    <w:abstractNumId w:val="17"/>
  </w:num>
  <w:num w:numId="10" w16cid:durableId="900168619">
    <w:abstractNumId w:val="34"/>
  </w:num>
  <w:num w:numId="11" w16cid:durableId="1924099013">
    <w:abstractNumId w:val="10"/>
  </w:num>
  <w:num w:numId="12" w16cid:durableId="1219363623">
    <w:abstractNumId w:val="15"/>
  </w:num>
  <w:num w:numId="13" w16cid:durableId="1929729488">
    <w:abstractNumId w:val="40"/>
  </w:num>
  <w:num w:numId="14" w16cid:durableId="1321041114">
    <w:abstractNumId w:val="13"/>
  </w:num>
  <w:num w:numId="15" w16cid:durableId="1531842280">
    <w:abstractNumId w:val="12"/>
  </w:num>
  <w:num w:numId="16" w16cid:durableId="1096361353">
    <w:abstractNumId w:val="16"/>
  </w:num>
  <w:num w:numId="17" w16cid:durableId="620307641">
    <w:abstractNumId w:val="24"/>
  </w:num>
  <w:num w:numId="18" w16cid:durableId="475726272">
    <w:abstractNumId w:val="8"/>
  </w:num>
  <w:num w:numId="19" w16cid:durableId="8995125">
    <w:abstractNumId w:val="31"/>
  </w:num>
  <w:num w:numId="20" w16cid:durableId="201139135">
    <w:abstractNumId w:val="11"/>
  </w:num>
  <w:num w:numId="21" w16cid:durableId="1171945961">
    <w:abstractNumId w:val="19"/>
  </w:num>
  <w:num w:numId="22" w16cid:durableId="1478844193">
    <w:abstractNumId w:val="39"/>
  </w:num>
  <w:num w:numId="23" w16cid:durableId="1660883822">
    <w:abstractNumId w:val="39"/>
  </w:num>
  <w:num w:numId="24" w16cid:durableId="1423912327">
    <w:abstractNumId w:val="35"/>
  </w:num>
  <w:num w:numId="25" w16cid:durableId="895747968">
    <w:abstractNumId w:val="37"/>
  </w:num>
  <w:num w:numId="26" w16cid:durableId="697123080">
    <w:abstractNumId w:val="7"/>
  </w:num>
  <w:num w:numId="27" w16cid:durableId="1124033789">
    <w:abstractNumId w:val="41"/>
  </w:num>
  <w:num w:numId="28" w16cid:durableId="1372877650">
    <w:abstractNumId w:val="27"/>
  </w:num>
  <w:num w:numId="29" w16cid:durableId="1662922407">
    <w:abstractNumId w:val="14"/>
  </w:num>
  <w:num w:numId="30" w16cid:durableId="1379664817">
    <w:abstractNumId w:val="0"/>
  </w:num>
  <w:num w:numId="31" w16cid:durableId="1187330708">
    <w:abstractNumId w:val="30"/>
  </w:num>
  <w:num w:numId="32" w16cid:durableId="1461807017">
    <w:abstractNumId w:val="38"/>
  </w:num>
  <w:num w:numId="33" w16cid:durableId="316151958">
    <w:abstractNumId w:val="4"/>
  </w:num>
  <w:num w:numId="34" w16cid:durableId="994647096">
    <w:abstractNumId w:val="28"/>
  </w:num>
  <w:num w:numId="35" w16cid:durableId="880897068">
    <w:abstractNumId w:val="9"/>
  </w:num>
  <w:num w:numId="36" w16cid:durableId="764495175">
    <w:abstractNumId w:val="5"/>
  </w:num>
  <w:num w:numId="37" w16cid:durableId="1612935686">
    <w:abstractNumId w:val="32"/>
  </w:num>
  <w:num w:numId="38" w16cid:durableId="1495487080">
    <w:abstractNumId w:val="3"/>
  </w:num>
  <w:num w:numId="39" w16cid:durableId="760223465">
    <w:abstractNumId w:val="1"/>
  </w:num>
  <w:num w:numId="40" w16cid:durableId="464087722">
    <w:abstractNumId w:val="26"/>
  </w:num>
  <w:num w:numId="41" w16cid:durableId="503975606">
    <w:abstractNumId w:val="33"/>
  </w:num>
  <w:num w:numId="42" w16cid:durableId="1495876774">
    <w:abstractNumId w:val="2"/>
  </w:num>
  <w:num w:numId="43" w16cid:durableId="198423597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A1E"/>
    <w:rsid w:val="00002751"/>
    <w:rsid w:val="00004461"/>
    <w:rsid w:val="00004D25"/>
    <w:rsid w:val="00010441"/>
    <w:rsid w:val="00013189"/>
    <w:rsid w:val="0001426D"/>
    <w:rsid w:val="0001495A"/>
    <w:rsid w:val="00015EEC"/>
    <w:rsid w:val="00017368"/>
    <w:rsid w:val="0002120A"/>
    <w:rsid w:val="0002300D"/>
    <w:rsid w:val="00023722"/>
    <w:rsid w:val="000240EE"/>
    <w:rsid w:val="0003085B"/>
    <w:rsid w:val="000310B7"/>
    <w:rsid w:val="00032774"/>
    <w:rsid w:val="0003286B"/>
    <w:rsid w:val="00033BD8"/>
    <w:rsid w:val="0003757C"/>
    <w:rsid w:val="000457E7"/>
    <w:rsid w:val="00046337"/>
    <w:rsid w:val="00047114"/>
    <w:rsid w:val="000477AF"/>
    <w:rsid w:val="00052F94"/>
    <w:rsid w:val="00053213"/>
    <w:rsid w:val="00053F4E"/>
    <w:rsid w:val="000577AD"/>
    <w:rsid w:val="000603A9"/>
    <w:rsid w:val="000611FE"/>
    <w:rsid w:val="00062168"/>
    <w:rsid w:val="00063F81"/>
    <w:rsid w:val="00067C9D"/>
    <w:rsid w:val="00070835"/>
    <w:rsid w:val="00072C2B"/>
    <w:rsid w:val="000800DC"/>
    <w:rsid w:val="000805B3"/>
    <w:rsid w:val="00082889"/>
    <w:rsid w:val="00085DE1"/>
    <w:rsid w:val="00094247"/>
    <w:rsid w:val="00095F92"/>
    <w:rsid w:val="000A06D9"/>
    <w:rsid w:val="000A21A2"/>
    <w:rsid w:val="000A3800"/>
    <w:rsid w:val="000A674F"/>
    <w:rsid w:val="000A6866"/>
    <w:rsid w:val="000B12A3"/>
    <w:rsid w:val="000B193D"/>
    <w:rsid w:val="000B32AF"/>
    <w:rsid w:val="000C217C"/>
    <w:rsid w:val="000C2FA2"/>
    <w:rsid w:val="000C6071"/>
    <w:rsid w:val="000D06FC"/>
    <w:rsid w:val="000D52B8"/>
    <w:rsid w:val="000E32DF"/>
    <w:rsid w:val="000E3FFF"/>
    <w:rsid w:val="000E69FB"/>
    <w:rsid w:val="000F17ED"/>
    <w:rsid w:val="000F2479"/>
    <w:rsid w:val="000F5AAB"/>
    <w:rsid w:val="001006C0"/>
    <w:rsid w:val="00101E44"/>
    <w:rsid w:val="00102317"/>
    <w:rsid w:val="001031B4"/>
    <w:rsid w:val="00104E5D"/>
    <w:rsid w:val="00106930"/>
    <w:rsid w:val="00110358"/>
    <w:rsid w:val="00110E75"/>
    <w:rsid w:val="0011313A"/>
    <w:rsid w:val="00114FCD"/>
    <w:rsid w:val="00121EEC"/>
    <w:rsid w:val="00123F37"/>
    <w:rsid w:val="00130483"/>
    <w:rsid w:val="0013346A"/>
    <w:rsid w:val="00135805"/>
    <w:rsid w:val="001363DC"/>
    <w:rsid w:val="00136E85"/>
    <w:rsid w:val="00137031"/>
    <w:rsid w:val="00137BD1"/>
    <w:rsid w:val="00137F0B"/>
    <w:rsid w:val="00140FD4"/>
    <w:rsid w:val="001456B6"/>
    <w:rsid w:val="00145D51"/>
    <w:rsid w:val="001464AF"/>
    <w:rsid w:val="00150544"/>
    <w:rsid w:val="0015268D"/>
    <w:rsid w:val="00153BA7"/>
    <w:rsid w:val="001542F7"/>
    <w:rsid w:val="00156A0F"/>
    <w:rsid w:val="00162473"/>
    <w:rsid w:val="00162EAF"/>
    <w:rsid w:val="0016519A"/>
    <w:rsid w:val="0016561A"/>
    <w:rsid w:val="00166CDE"/>
    <w:rsid w:val="00172AA2"/>
    <w:rsid w:val="00173B62"/>
    <w:rsid w:val="00174351"/>
    <w:rsid w:val="00175F1F"/>
    <w:rsid w:val="00176EFC"/>
    <w:rsid w:val="00177C33"/>
    <w:rsid w:val="001815FD"/>
    <w:rsid w:val="00182FD5"/>
    <w:rsid w:val="00184E41"/>
    <w:rsid w:val="0018693E"/>
    <w:rsid w:val="00187577"/>
    <w:rsid w:val="001935A6"/>
    <w:rsid w:val="00195A04"/>
    <w:rsid w:val="00196B80"/>
    <w:rsid w:val="001A1A01"/>
    <w:rsid w:val="001A25D5"/>
    <w:rsid w:val="001A2F77"/>
    <w:rsid w:val="001A42D2"/>
    <w:rsid w:val="001A57E9"/>
    <w:rsid w:val="001A5DA8"/>
    <w:rsid w:val="001A627F"/>
    <w:rsid w:val="001A7E8F"/>
    <w:rsid w:val="001B1A03"/>
    <w:rsid w:val="001B1D7E"/>
    <w:rsid w:val="001B59EE"/>
    <w:rsid w:val="001C5C05"/>
    <w:rsid w:val="001C6299"/>
    <w:rsid w:val="001D291F"/>
    <w:rsid w:val="001D2F95"/>
    <w:rsid w:val="001D43E6"/>
    <w:rsid w:val="001D6859"/>
    <w:rsid w:val="001E144F"/>
    <w:rsid w:val="001E43B2"/>
    <w:rsid w:val="001E4D22"/>
    <w:rsid w:val="001E4F15"/>
    <w:rsid w:val="001E5943"/>
    <w:rsid w:val="001E5F83"/>
    <w:rsid w:val="001E658A"/>
    <w:rsid w:val="001F19F3"/>
    <w:rsid w:val="001F6EEC"/>
    <w:rsid w:val="001F7B3C"/>
    <w:rsid w:val="0021144D"/>
    <w:rsid w:val="00211A7B"/>
    <w:rsid w:val="0021287F"/>
    <w:rsid w:val="002141A9"/>
    <w:rsid w:val="002152FB"/>
    <w:rsid w:val="0021695B"/>
    <w:rsid w:val="00217056"/>
    <w:rsid w:val="00222A7F"/>
    <w:rsid w:val="0022400C"/>
    <w:rsid w:val="00224291"/>
    <w:rsid w:val="00235C07"/>
    <w:rsid w:val="00237FA3"/>
    <w:rsid w:val="00246E56"/>
    <w:rsid w:val="00247B76"/>
    <w:rsid w:val="002540CD"/>
    <w:rsid w:val="00254568"/>
    <w:rsid w:val="002602B5"/>
    <w:rsid w:val="00261A29"/>
    <w:rsid w:val="00262F90"/>
    <w:rsid w:val="00263240"/>
    <w:rsid w:val="00263727"/>
    <w:rsid w:val="0026478C"/>
    <w:rsid w:val="00266D09"/>
    <w:rsid w:val="002678A2"/>
    <w:rsid w:val="00272AF3"/>
    <w:rsid w:val="0027322B"/>
    <w:rsid w:val="0027336B"/>
    <w:rsid w:val="0028003E"/>
    <w:rsid w:val="002821CF"/>
    <w:rsid w:val="00287255"/>
    <w:rsid w:val="00287980"/>
    <w:rsid w:val="00292352"/>
    <w:rsid w:val="002945F8"/>
    <w:rsid w:val="00295193"/>
    <w:rsid w:val="002951FC"/>
    <w:rsid w:val="002978DD"/>
    <w:rsid w:val="002A00A2"/>
    <w:rsid w:val="002A1F67"/>
    <w:rsid w:val="002B34BA"/>
    <w:rsid w:val="002B3945"/>
    <w:rsid w:val="002B5ACB"/>
    <w:rsid w:val="002C2916"/>
    <w:rsid w:val="002C77BC"/>
    <w:rsid w:val="002D3509"/>
    <w:rsid w:val="002D4E37"/>
    <w:rsid w:val="002E02F5"/>
    <w:rsid w:val="002E1143"/>
    <w:rsid w:val="002E1C75"/>
    <w:rsid w:val="002E4C6C"/>
    <w:rsid w:val="002E79C5"/>
    <w:rsid w:val="00301906"/>
    <w:rsid w:val="00302A10"/>
    <w:rsid w:val="00306C4D"/>
    <w:rsid w:val="00306CEA"/>
    <w:rsid w:val="00313ED6"/>
    <w:rsid w:val="00317D68"/>
    <w:rsid w:val="00317E35"/>
    <w:rsid w:val="00322AE8"/>
    <w:rsid w:val="00324049"/>
    <w:rsid w:val="0032546B"/>
    <w:rsid w:val="0032707D"/>
    <w:rsid w:val="003328C2"/>
    <w:rsid w:val="0033294A"/>
    <w:rsid w:val="003367A7"/>
    <w:rsid w:val="00342996"/>
    <w:rsid w:val="00343196"/>
    <w:rsid w:val="0034596E"/>
    <w:rsid w:val="003525CD"/>
    <w:rsid w:val="00361D0E"/>
    <w:rsid w:val="003621F2"/>
    <w:rsid w:val="00366DA7"/>
    <w:rsid w:val="003727AF"/>
    <w:rsid w:val="00373862"/>
    <w:rsid w:val="00374D04"/>
    <w:rsid w:val="00374D1C"/>
    <w:rsid w:val="00376A6B"/>
    <w:rsid w:val="00381F36"/>
    <w:rsid w:val="00382E42"/>
    <w:rsid w:val="00384238"/>
    <w:rsid w:val="00386D57"/>
    <w:rsid w:val="00387330"/>
    <w:rsid w:val="00393496"/>
    <w:rsid w:val="00393952"/>
    <w:rsid w:val="003A0106"/>
    <w:rsid w:val="003A2AEE"/>
    <w:rsid w:val="003A51FF"/>
    <w:rsid w:val="003A5B21"/>
    <w:rsid w:val="003A626A"/>
    <w:rsid w:val="003B0198"/>
    <w:rsid w:val="003B29CD"/>
    <w:rsid w:val="003B44C5"/>
    <w:rsid w:val="003B505C"/>
    <w:rsid w:val="003B5BFA"/>
    <w:rsid w:val="003B6CDE"/>
    <w:rsid w:val="003B6F30"/>
    <w:rsid w:val="003B793E"/>
    <w:rsid w:val="003C0E94"/>
    <w:rsid w:val="003C1C40"/>
    <w:rsid w:val="003C2A5A"/>
    <w:rsid w:val="003C3153"/>
    <w:rsid w:val="003C3490"/>
    <w:rsid w:val="003C3E5C"/>
    <w:rsid w:val="003C3E9E"/>
    <w:rsid w:val="003C4C74"/>
    <w:rsid w:val="003C5498"/>
    <w:rsid w:val="003C6186"/>
    <w:rsid w:val="003C6F49"/>
    <w:rsid w:val="003D6F00"/>
    <w:rsid w:val="003E1B4A"/>
    <w:rsid w:val="003E546C"/>
    <w:rsid w:val="003E55DD"/>
    <w:rsid w:val="003F2C17"/>
    <w:rsid w:val="003F3420"/>
    <w:rsid w:val="003F4C13"/>
    <w:rsid w:val="003F5248"/>
    <w:rsid w:val="003F5425"/>
    <w:rsid w:val="003F6A70"/>
    <w:rsid w:val="003F70A2"/>
    <w:rsid w:val="003F78B6"/>
    <w:rsid w:val="00400265"/>
    <w:rsid w:val="00400331"/>
    <w:rsid w:val="00401553"/>
    <w:rsid w:val="004019E5"/>
    <w:rsid w:val="0040366C"/>
    <w:rsid w:val="00406A85"/>
    <w:rsid w:val="0041157B"/>
    <w:rsid w:val="0041237E"/>
    <w:rsid w:val="004145FC"/>
    <w:rsid w:val="004149C4"/>
    <w:rsid w:val="00416442"/>
    <w:rsid w:val="004235AE"/>
    <w:rsid w:val="004248F2"/>
    <w:rsid w:val="004336C8"/>
    <w:rsid w:val="00441A4E"/>
    <w:rsid w:val="00444101"/>
    <w:rsid w:val="004458AA"/>
    <w:rsid w:val="00445E54"/>
    <w:rsid w:val="00445F41"/>
    <w:rsid w:val="00446576"/>
    <w:rsid w:val="004522B3"/>
    <w:rsid w:val="00455C6B"/>
    <w:rsid w:val="00464EE2"/>
    <w:rsid w:val="004663E2"/>
    <w:rsid w:val="0047517D"/>
    <w:rsid w:val="004761F0"/>
    <w:rsid w:val="00476DAC"/>
    <w:rsid w:val="00476E38"/>
    <w:rsid w:val="004814A7"/>
    <w:rsid w:val="00481F63"/>
    <w:rsid w:val="00483511"/>
    <w:rsid w:val="004837AE"/>
    <w:rsid w:val="00484B42"/>
    <w:rsid w:val="00485F67"/>
    <w:rsid w:val="00493163"/>
    <w:rsid w:val="004A1216"/>
    <w:rsid w:val="004A1A56"/>
    <w:rsid w:val="004A3614"/>
    <w:rsid w:val="004A4C87"/>
    <w:rsid w:val="004B5568"/>
    <w:rsid w:val="004B6E36"/>
    <w:rsid w:val="004B7B2C"/>
    <w:rsid w:val="004C1649"/>
    <w:rsid w:val="004C4BAC"/>
    <w:rsid w:val="004C59E2"/>
    <w:rsid w:val="004E0C6B"/>
    <w:rsid w:val="004E288D"/>
    <w:rsid w:val="004E6630"/>
    <w:rsid w:val="004F223E"/>
    <w:rsid w:val="004F392D"/>
    <w:rsid w:val="00501068"/>
    <w:rsid w:val="005033A9"/>
    <w:rsid w:val="005058A9"/>
    <w:rsid w:val="00510B69"/>
    <w:rsid w:val="0051492B"/>
    <w:rsid w:val="005149B6"/>
    <w:rsid w:val="005160D1"/>
    <w:rsid w:val="00516A05"/>
    <w:rsid w:val="0052205A"/>
    <w:rsid w:val="00523A9C"/>
    <w:rsid w:val="005241B9"/>
    <w:rsid w:val="00525740"/>
    <w:rsid w:val="00530FA6"/>
    <w:rsid w:val="00531118"/>
    <w:rsid w:val="00534370"/>
    <w:rsid w:val="0054333B"/>
    <w:rsid w:val="00545C3C"/>
    <w:rsid w:val="00561532"/>
    <w:rsid w:val="00563821"/>
    <w:rsid w:val="005667E1"/>
    <w:rsid w:val="005672E2"/>
    <w:rsid w:val="00570277"/>
    <w:rsid w:val="00570CDA"/>
    <w:rsid w:val="0057296C"/>
    <w:rsid w:val="00572F00"/>
    <w:rsid w:val="00583084"/>
    <w:rsid w:val="00584B1E"/>
    <w:rsid w:val="00585641"/>
    <w:rsid w:val="00587F2F"/>
    <w:rsid w:val="00591A20"/>
    <w:rsid w:val="00593D2D"/>
    <w:rsid w:val="0059589F"/>
    <w:rsid w:val="00595AFB"/>
    <w:rsid w:val="00596162"/>
    <w:rsid w:val="005A18BF"/>
    <w:rsid w:val="005A2A41"/>
    <w:rsid w:val="005A41B3"/>
    <w:rsid w:val="005A5717"/>
    <w:rsid w:val="005B0592"/>
    <w:rsid w:val="005B31EB"/>
    <w:rsid w:val="005B61EB"/>
    <w:rsid w:val="005B7242"/>
    <w:rsid w:val="005B7EDA"/>
    <w:rsid w:val="005B7FAE"/>
    <w:rsid w:val="005C4842"/>
    <w:rsid w:val="005C7EC5"/>
    <w:rsid w:val="005D0017"/>
    <w:rsid w:val="005D10DD"/>
    <w:rsid w:val="005D38C8"/>
    <w:rsid w:val="005D5523"/>
    <w:rsid w:val="005E0B05"/>
    <w:rsid w:val="005E11D2"/>
    <w:rsid w:val="005E14EE"/>
    <w:rsid w:val="005E4396"/>
    <w:rsid w:val="005F4407"/>
    <w:rsid w:val="005F718B"/>
    <w:rsid w:val="006004D9"/>
    <w:rsid w:val="00600CB9"/>
    <w:rsid w:val="00603171"/>
    <w:rsid w:val="00605132"/>
    <w:rsid w:val="0060643F"/>
    <w:rsid w:val="00606E93"/>
    <w:rsid w:val="00606FFA"/>
    <w:rsid w:val="006101BE"/>
    <w:rsid w:val="00610322"/>
    <w:rsid w:val="006110A3"/>
    <w:rsid w:val="00611498"/>
    <w:rsid w:val="006120B6"/>
    <w:rsid w:val="00613E65"/>
    <w:rsid w:val="00616AC9"/>
    <w:rsid w:val="0062124F"/>
    <w:rsid w:val="0063082D"/>
    <w:rsid w:val="00633D2C"/>
    <w:rsid w:val="00633EC9"/>
    <w:rsid w:val="0063468D"/>
    <w:rsid w:val="006374EE"/>
    <w:rsid w:val="0063767F"/>
    <w:rsid w:val="00637D19"/>
    <w:rsid w:val="00652F01"/>
    <w:rsid w:val="00657A31"/>
    <w:rsid w:val="006648F8"/>
    <w:rsid w:val="006662F6"/>
    <w:rsid w:val="00675AF3"/>
    <w:rsid w:val="00676ECD"/>
    <w:rsid w:val="006801E4"/>
    <w:rsid w:val="0068182E"/>
    <w:rsid w:val="006820AB"/>
    <w:rsid w:val="00685F7C"/>
    <w:rsid w:val="00687605"/>
    <w:rsid w:val="006906AD"/>
    <w:rsid w:val="00692628"/>
    <w:rsid w:val="006A09C7"/>
    <w:rsid w:val="006A0AD7"/>
    <w:rsid w:val="006A6DC6"/>
    <w:rsid w:val="006B017C"/>
    <w:rsid w:val="006B491B"/>
    <w:rsid w:val="006B5371"/>
    <w:rsid w:val="006B6058"/>
    <w:rsid w:val="006B6345"/>
    <w:rsid w:val="006B6F23"/>
    <w:rsid w:val="006C358E"/>
    <w:rsid w:val="006C3FA1"/>
    <w:rsid w:val="006C4528"/>
    <w:rsid w:val="006C5B3F"/>
    <w:rsid w:val="006C5FAD"/>
    <w:rsid w:val="006D4A58"/>
    <w:rsid w:val="006E1DAD"/>
    <w:rsid w:val="006E26CC"/>
    <w:rsid w:val="006E2875"/>
    <w:rsid w:val="006E55CF"/>
    <w:rsid w:val="006E63F7"/>
    <w:rsid w:val="006E6DDF"/>
    <w:rsid w:val="006F3700"/>
    <w:rsid w:val="006F4B36"/>
    <w:rsid w:val="006F7941"/>
    <w:rsid w:val="0070208C"/>
    <w:rsid w:val="00704B10"/>
    <w:rsid w:val="00705C88"/>
    <w:rsid w:val="0070664A"/>
    <w:rsid w:val="00707761"/>
    <w:rsid w:val="00711053"/>
    <w:rsid w:val="00713451"/>
    <w:rsid w:val="007222D7"/>
    <w:rsid w:val="00723DC2"/>
    <w:rsid w:val="00733F8E"/>
    <w:rsid w:val="007352CC"/>
    <w:rsid w:val="00736ED3"/>
    <w:rsid w:val="00737880"/>
    <w:rsid w:val="00741093"/>
    <w:rsid w:val="007415F4"/>
    <w:rsid w:val="00743E9B"/>
    <w:rsid w:val="00747CBA"/>
    <w:rsid w:val="0075004A"/>
    <w:rsid w:val="00750D8B"/>
    <w:rsid w:val="00754B68"/>
    <w:rsid w:val="0075561B"/>
    <w:rsid w:val="00756B3D"/>
    <w:rsid w:val="007579E9"/>
    <w:rsid w:val="007611C8"/>
    <w:rsid w:val="0076302F"/>
    <w:rsid w:val="007637A8"/>
    <w:rsid w:val="00764C66"/>
    <w:rsid w:val="00765EDB"/>
    <w:rsid w:val="00771547"/>
    <w:rsid w:val="00773C59"/>
    <w:rsid w:val="00776696"/>
    <w:rsid w:val="00786AB0"/>
    <w:rsid w:val="00795E6B"/>
    <w:rsid w:val="007A00FA"/>
    <w:rsid w:val="007A098B"/>
    <w:rsid w:val="007A1BA0"/>
    <w:rsid w:val="007A5489"/>
    <w:rsid w:val="007A7159"/>
    <w:rsid w:val="007B2E34"/>
    <w:rsid w:val="007B404B"/>
    <w:rsid w:val="007B5264"/>
    <w:rsid w:val="007B5E85"/>
    <w:rsid w:val="007B7820"/>
    <w:rsid w:val="007C15A2"/>
    <w:rsid w:val="007C2B97"/>
    <w:rsid w:val="007C6908"/>
    <w:rsid w:val="007D7350"/>
    <w:rsid w:val="007E13CF"/>
    <w:rsid w:val="007E44F2"/>
    <w:rsid w:val="007E5BCF"/>
    <w:rsid w:val="007E6804"/>
    <w:rsid w:val="007F1413"/>
    <w:rsid w:val="007F28F2"/>
    <w:rsid w:val="007F4A6B"/>
    <w:rsid w:val="007F4C7D"/>
    <w:rsid w:val="007F534C"/>
    <w:rsid w:val="008025FF"/>
    <w:rsid w:val="00802A9E"/>
    <w:rsid w:val="0080375B"/>
    <w:rsid w:val="00803854"/>
    <w:rsid w:val="00807F7A"/>
    <w:rsid w:val="00813F02"/>
    <w:rsid w:val="00823C68"/>
    <w:rsid w:val="008277D0"/>
    <w:rsid w:val="00827B42"/>
    <w:rsid w:val="0083149A"/>
    <w:rsid w:val="00831576"/>
    <w:rsid w:val="00834C95"/>
    <w:rsid w:val="00835A14"/>
    <w:rsid w:val="00835A90"/>
    <w:rsid w:val="00836E51"/>
    <w:rsid w:val="00840096"/>
    <w:rsid w:val="00841AB7"/>
    <w:rsid w:val="00845FA9"/>
    <w:rsid w:val="00846D10"/>
    <w:rsid w:val="00847156"/>
    <w:rsid w:val="00850C6D"/>
    <w:rsid w:val="00851A5B"/>
    <w:rsid w:val="00852652"/>
    <w:rsid w:val="00853ED5"/>
    <w:rsid w:val="00854DB9"/>
    <w:rsid w:val="008564B9"/>
    <w:rsid w:val="00860C0D"/>
    <w:rsid w:val="008629BE"/>
    <w:rsid w:val="008661A0"/>
    <w:rsid w:val="00872D57"/>
    <w:rsid w:val="008776E1"/>
    <w:rsid w:val="0088014B"/>
    <w:rsid w:val="0088025F"/>
    <w:rsid w:val="0088053E"/>
    <w:rsid w:val="008817C9"/>
    <w:rsid w:val="00881A56"/>
    <w:rsid w:val="008837A3"/>
    <w:rsid w:val="00884A90"/>
    <w:rsid w:val="00892278"/>
    <w:rsid w:val="008971E0"/>
    <w:rsid w:val="008A16A1"/>
    <w:rsid w:val="008A1D8C"/>
    <w:rsid w:val="008A28ED"/>
    <w:rsid w:val="008A3107"/>
    <w:rsid w:val="008A443D"/>
    <w:rsid w:val="008A46D9"/>
    <w:rsid w:val="008A4F14"/>
    <w:rsid w:val="008A7643"/>
    <w:rsid w:val="008A7CF7"/>
    <w:rsid w:val="008B28C5"/>
    <w:rsid w:val="008C17C5"/>
    <w:rsid w:val="008C1AA4"/>
    <w:rsid w:val="008C1DE3"/>
    <w:rsid w:val="008D0E68"/>
    <w:rsid w:val="008D3A95"/>
    <w:rsid w:val="008D460D"/>
    <w:rsid w:val="008D510D"/>
    <w:rsid w:val="008E187C"/>
    <w:rsid w:val="008E2AF7"/>
    <w:rsid w:val="008E4B03"/>
    <w:rsid w:val="008F194F"/>
    <w:rsid w:val="008F196F"/>
    <w:rsid w:val="008F26B7"/>
    <w:rsid w:val="008F523F"/>
    <w:rsid w:val="008F7427"/>
    <w:rsid w:val="008F76EA"/>
    <w:rsid w:val="00901487"/>
    <w:rsid w:val="00902B99"/>
    <w:rsid w:val="009047E7"/>
    <w:rsid w:val="009060CB"/>
    <w:rsid w:val="0091222C"/>
    <w:rsid w:val="009132E8"/>
    <w:rsid w:val="0091687E"/>
    <w:rsid w:val="00917D5F"/>
    <w:rsid w:val="00923178"/>
    <w:rsid w:val="009243CA"/>
    <w:rsid w:val="00926D04"/>
    <w:rsid w:val="0093290F"/>
    <w:rsid w:val="00934EE0"/>
    <w:rsid w:val="009356EE"/>
    <w:rsid w:val="009440AB"/>
    <w:rsid w:val="00944C51"/>
    <w:rsid w:val="00952B85"/>
    <w:rsid w:val="009538B3"/>
    <w:rsid w:val="009549FE"/>
    <w:rsid w:val="00954AF9"/>
    <w:rsid w:val="0096251C"/>
    <w:rsid w:val="0096501E"/>
    <w:rsid w:val="00967A24"/>
    <w:rsid w:val="00967AB3"/>
    <w:rsid w:val="00970DBB"/>
    <w:rsid w:val="0097135A"/>
    <w:rsid w:val="00971976"/>
    <w:rsid w:val="00974036"/>
    <w:rsid w:val="00974124"/>
    <w:rsid w:val="00974E9A"/>
    <w:rsid w:val="00977A36"/>
    <w:rsid w:val="009805F8"/>
    <w:rsid w:val="009813D8"/>
    <w:rsid w:val="0098185B"/>
    <w:rsid w:val="00982F14"/>
    <w:rsid w:val="00982FED"/>
    <w:rsid w:val="00986868"/>
    <w:rsid w:val="0099288F"/>
    <w:rsid w:val="0099660B"/>
    <w:rsid w:val="00996AF1"/>
    <w:rsid w:val="009A25CD"/>
    <w:rsid w:val="009A3DB5"/>
    <w:rsid w:val="009A6FBE"/>
    <w:rsid w:val="009A77DA"/>
    <w:rsid w:val="009A7A53"/>
    <w:rsid w:val="009B25AF"/>
    <w:rsid w:val="009B7534"/>
    <w:rsid w:val="009C3014"/>
    <w:rsid w:val="009C46D7"/>
    <w:rsid w:val="009C5CB7"/>
    <w:rsid w:val="009C7D72"/>
    <w:rsid w:val="009C7F45"/>
    <w:rsid w:val="009D287B"/>
    <w:rsid w:val="009D4004"/>
    <w:rsid w:val="009D447A"/>
    <w:rsid w:val="009D49FC"/>
    <w:rsid w:val="009E2A85"/>
    <w:rsid w:val="009E363D"/>
    <w:rsid w:val="009E3A4C"/>
    <w:rsid w:val="009E4167"/>
    <w:rsid w:val="009E4533"/>
    <w:rsid w:val="009E4BC9"/>
    <w:rsid w:val="009E5FE7"/>
    <w:rsid w:val="009F1939"/>
    <w:rsid w:val="009F2C98"/>
    <w:rsid w:val="009F4F30"/>
    <w:rsid w:val="009F81E3"/>
    <w:rsid w:val="00A013A8"/>
    <w:rsid w:val="00A072DF"/>
    <w:rsid w:val="00A07B50"/>
    <w:rsid w:val="00A12454"/>
    <w:rsid w:val="00A12A52"/>
    <w:rsid w:val="00A13180"/>
    <w:rsid w:val="00A15B20"/>
    <w:rsid w:val="00A15C24"/>
    <w:rsid w:val="00A175C7"/>
    <w:rsid w:val="00A17B64"/>
    <w:rsid w:val="00A20946"/>
    <w:rsid w:val="00A22842"/>
    <w:rsid w:val="00A23835"/>
    <w:rsid w:val="00A24616"/>
    <w:rsid w:val="00A24C26"/>
    <w:rsid w:val="00A27E25"/>
    <w:rsid w:val="00A34526"/>
    <w:rsid w:val="00A376D6"/>
    <w:rsid w:val="00A40DEA"/>
    <w:rsid w:val="00A40FA6"/>
    <w:rsid w:val="00A413DF"/>
    <w:rsid w:val="00A42C4F"/>
    <w:rsid w:val="00A45ED9"/>
    <w:rsid w:val="00A50E07"/>
    <w:rsid w:val="00A56760"/>
    <w:rsid w:val="00A57F35"/>
    <w:rsid w:val="00A61185"/>
    <w:rsid w:val="00A61551"/>
    <w:rsid w:val="00A61DBE"/>
    <w:rsid w:val="00A65EA4"/>
    <w:rsid w:val="00A66949"/>
    <w:rsid w:val="00A678AB"/>
    <w:rsid w:val="00A73979"/>
    <w:rsid w:val="00A745D3"/>
    <w:rsid w:val="00A74DAA"/>
    <w:rsid w:val="00A81177"/>
    <w:rsid w:val="00A91FE2"/>
    <w:rsid w:val="00A949D6"/>
    <w:rsid w:val="00A958F8"/>
    <w:rsid w:val="00AA2621"/>
    <w:rsid w:val="00AA29C9"/>
    <w:rsid w:val="00AA330A"/>
    <w:rsid w:val="00AA46F6"/>
    <w:rsid w:val="00AA6D58"/>
    <w:rsid w:val="00AA7C80"/>
    <w:rsid w:val="00AB2540"/>
    <w:rsid w:val="00AB36EE"/>
    <w:rsid w:val="00AB4735"/>
    <w:rsid w:val="00AB6166"/>
    <w:rsid w:val="00AC10A8"/>
    <w:rsid w:val="00AC19C1"/>
    <w:rsid w:val="00AC204D"/>
    <w:rsid w:val="00AC2A0D"/>
    <w:rsid w:val="00AC6197"/>
    <w:rsid w:val="00AC65A0"/>
    <w:rsid w:val="00AC7348"/>
    <w:rsid w:val="00AD0CC2"/>
    <w:rsid w:val="00AD546D"/>
    <w:rsid w:val="00AE0623"/>
    <w:rsid w:val="00AE15A9"/>
    <w:rsid w:val="00AE2AB8"/>
    <w:rsid w:val="00AE371B"/>
    <w:rsid w:val="00AE528A"/>
    <w:rsid w:val="00AE577A"/>
    <w:rsid w:val="00AE60C4"/>
    <w:rsid w:val="00AE73E5"/>
    <w:rsid w:val="00AF0797"/>
    <w:rsid w:val="00AF2294"/>
    <w:rsid w:val="00AF3613"/>
    <w:rsid w:val="00AF551D"/>
    <w:rsid w:val="00B040C1"/>
    <w:rsid w:val="00B04628"/>
    <w:rsid w:val="00B049B8"/>
    <w:rsid w:val="00B0540A"/>
    <w:rsid w:val="00B12517"/>
    <w:rsid w:val="00B1667A"/>
    <w:rsid w:val="00B2661A"/>
    <w:rsid w:val="00B26AB9"/>
    <w:rsid w:val="00B271DA"/>
    <w:rsid w:val="00B3369D"/>
    <w:rsid w:val="00B346D6"/>
    <w:rsid w:val="00B35359"/>
    <w:rsid w:val="00B37793"/>
    <w:rsid w:val="00B4098E"/>
    <w:rsid w:val="00B415F4"/>
    <w:rsid w:val="00B41B18"/>
    <w:rsid w:val="00B41F4B"/>
    <w:rsid w:val="00B46B0D"/>
    <w:rsid w:val="00B478CE"/>
    <w:rsid w:val="00B52DA5"/>
    <w:rsid w:val="00B537F6"/>
    <w:rsid w:val="00B55F76"/>
    <w:rsid w:val="00B56BD0"/>
    <w:rsid w:val="00B57D04"/>
    <w:rsid w:val="00B607C0"/>
    <w:rsid w:val="00B62142"/>
    <w:rsid w:val="00B6468B"/>
    <w:rsid w:val="00B65AFA"/>
    <w:rsid w:val="00B67A53"/>
    <w:rsid w:val="00B83533"/>
    <w:rsid w:val="00B92BE9"/>
    <w:rsid w:val="00B97905"/>
    <w:rsid w:val="00BA2243"/>
    <w:rsid w:val="00BA27CE"/>
    <w:rsid w:val="00BA5739"/>
    <w:rsid w:val="00BA5D75"/>
    <w:rsid w:val="00BB5458"/>
    <w:rsid w:val="00BB669B"/>
    <w:rsid w:val="00BB6EC4"/>
    <w:rsid w:val="00BC01CE"/>
    <w:rsid w:val="00BC4835"/>
    <w:rsid w:val="00BC6EBC"/>
    <w:rsid w:val="00BC71DB"/>
    <w:rsid w:val="00BC7C9F"/>
    <w:rsid w:val="00BD4C69"/>
    <w:rsid w:val="00BE2575"/>
    <w:rsid w:val="00BE5ABD"/>
    <w:rsid w:val="00BF009F"/>
    <w:rsid w:val="00BF1083"/>
    <w:rsid w:val="00BF7188"/>
    <w:rsid w:val="00C014EA"/>
    <w:rsid w:val="00C02D37"/>
    <w:rsid w:val="00C03A87"/>
    <w:rsid w:val="00C03DEE"/>
    <w:rsid w:val="00C046AB"/>
    <w:rsid w:val="00C06E61"/>
    <w:rsid w:val="00C1059E"/>
    <w:rsid w:val="00C105F6"/>
    <w:rsid w:val="00C1121B"/>
    <w:rsid w:val="00C126D7"/>
    <w:rsid w:val="00C16316"/>
    <w:rsid w:val="00C17B69"/>
    <w:rsid w:val="00C17CA8"/>
    <w:rsid w:val="00C17F75"/>
    <w:rsid w:val="00C24D38"/>
    <w:rsid w:val="00C25C1C"/>
    <w:rsid w:val="00C25F94"/>
    <w:rsid w:val="00C27CA9"/>
    <w:rsid w:val="00C3263F"/>
    <w:rsid w:val="00C3413A"/>
    <w:rsid w:val="00C34145"/>
    <w:rsid w:val="00C34D7B"/>
    <w:rsid w:val="00C37BB3"/>
    <w:rsid w:val="00C4063F"/>
    <w:rsid w:val="00C4439D"/>
    <w:rsid w:val="00C45FFD"/>
    <w:rsid w:val="00C53DD1"/>
    <w:rsid w:val="00C55E51"/>
    <w:rsid w:val="00C568E8"/>
    <w:rsid w:val="00C631BB"/>
    <w:rsid w:val="00C64283"/>
    <w:rsid w:val="00C65394"/>
    <w:rsid w:val="00C65BC1"/>
    <w:rsid w:val="00C66D6A"/>
    <w:rsid w:val="00C7016C"/>
    <w:rsid w:val="00C7287A"/>
    <w:rsid w:val="00C74552"/>
    <w:rsid w:val="00C7511B"/>
    <w:rsid w:val="00C76749"/>
    <w:rsid w:val="00C77DA6"/>
    <w:rsid w:val="00C80E0D"/>
    <w:rsid w:val="00C82F9F"/>
    <w:rsid w:val="00C856A1"/>
    <w:rsid w:val="00C91F17"/>
    <w:rsid w:val="00C928C3"/>
    <w:rsid w:val="00C930E4"/>
    <w:rsid w:val="00C938A6"/>
    <w:rsid w:val="00C938C9"/>
    <w:rsid w:val="00C93B6A"/>
    <w:rsid w:val="00C950DD"/>
    <w:rsid w:val="00C95398"/>
    <w:rsid w:val="00C96E4D"/>
    <w:rsid w:val="00C97CF7"/>
    <w:rsid w:val="00CA1174"/>
    <w:rsid w:val="00CA2B63"/>
    <w:rsid w:val="00CA378F"/>
    <w:rsid w:val="00CA467A"/>
    <w:rsid w:val="00CA6C0C"/>
    <w:rsid w:val="00CB15C9"/>
    <w:rsid w:val="00CC0ED0"/>
    <w:rsid w:val="00CC3EAB"/>
    <w:rsid w:val="00CC40CE"/>
    <w:rsid w:val="00CC57BF"/>
    <w:rsid w:val="00CC6D98"/>
    <w:rsid w:val="00CE24AC"/>
    <w:rsid w:val="00CE4ED2"/>
    <w:rsid w:val="00CE72FC"/>
    <w:rsid w:val="00D05D84"/>
    <w:rsid w:val="00D05F1F"/>
    <w:rsid w:val="00D0760C"/>
    <w:rsid w:val="00D07DD6"/>
    <w:rsid w:val="00D1178B"/>
    <w:rsid w:val="00D150FE"/>
    <w:rsid w:val="00D15F59"/>
    <w:rsid w:val="00D2131B"/>
    <w:rsid w:val="00D21E34"/>
    <w:rsid w:val="00D25E25"/>
    <w:rsid w:val="00D26951"/>
    <w:rsid w:val="00D27232"/>
    <w:rsid w:val="00D27A4F"/>
    <w:rsid w:val="00D31130"/>
    <w:rsid w:val="00D34AFB"/>
    <w:rsid w:val="00D37A3D"/>
    <w:rsid w:val="00D4351C"/>
    <w:rsid w:val="00D50DA4"/>
    <w:rsid w:val="00D515B8"/>
    <w:rsid w:val="00D51B0E"/>
    <w:rsid w:val="00D53971"/>
    <w:rsid w:val="00D56202"/>
    <w:rsid w:val="00D56E83"/>
    <w:rsid w:val="00D600FD"/>
    <w:rsid w:val="00D629D0"/>
    <w:rsid w:val="00D64EA5"/>
    <w:rsid w:val="00D65C5B"/>
    <w:rsid w:val="00D703D1"/>
    <w:rsid w:val="00D71AEA"/>
    <w:rsid w:val="00D72B05"/>
    <w:rsid w:val="00D73109"/>
    <w:rsid w:val="00D733D2"/>
    <w:rsid w:val="00D74B3D"/>
    <w:rsid w:val="00D7599A"/>
    <w:rsid w:val="00D76FBD"/>
    <w:rsid w:val="00D77C21"/>
    <w:rsid w:val="00D80A4B"/>
    <w:rsid w:val="00D81440"/>
    <w:rsid w:val="00D820A6"/>
    <w:rsid w:val="00D86636"/>
    <w:rsid w:val="00D93A52"/>
    <w:rsid w:val="00D93BFE"/>
    <w:rsid w:val="00D97C5E"/>
    <w:rsid w:val="00DA0F10"/>
    <w:rsid w:val="00DA25FC"/>
    <w:rsid w:val="00DA3EA2"/>
    <w:rsid w:val="00DA7750"/>
    <w:rsid w:val="00DA7FEA"/>
    <w:rsid w:val="00DB0100"/>
    <w:rsid w:val="00DB5224"/>
    <w:rsid w:val="00DB58D2"/>
    <w:rsid w:val="00DC0031"/>
    <w:rsid w:val="00DC4935"/>
    <w:rsid w:val="00DC55F7"/>
    <w:rsid w:val="00DC785C"/>
    <w:rsid w:val="00DD2525"/>
    <w:rsid w:val="00DD2DB9"/>
    <w:rsid w:val="00DD5318"/>
    <w:rsid w:val="00DE3800"/>
    <w:rsid w:val="00DE57C2"/>
    <w:rsid w:val="00DE68C8"/>
    <w:rsid w:val="00DE7B26"/>
    <w:rsid w:val="00DF2840"/>
    <w:rsid w:val="00DF2E37"/>
    <w:rsid w:val="00DF3130"/>
    <w:rsid w:val="00DF4220"/>
    <w:rsid w:val="00DF4B2D"/>
    <w:rsid w:val="00DF6899"/>
    <w:rsid w:val="00DF7674"/>
    <w:rsid w:val="00E004BA"/>
    <w:rsid w:val="00E0434F"/>
    <w:rsid w:val="00E04C3F"/>
    <w:rsid w:val="00E04F89"/>
    <w:rsid w:val="00E063D0"/>
    <w:rsid w:val="00E11991"/>
    <w:rsid w:val="00E12AD7"/>
    <w:rsid w:val="00E15AE1"/>
    <w:rsid w:val="00E15B25"/>
    <w:rsid w:val="00E16599"/>
    <w:rsid w:val="00E1693A"/>
    <w:rsid w:val="00E20922"/>
    <w:rsid w:val="00E219D4"/>
    <w:rsid w:val="00E25BB5"/>
    <w:rsid w:val="00E32FB5"/>
    <w:rsid w:val="00E34280"/>
    <w:rsid w:val="00E40CA5"/>
    <w:rsid w:val="00E41692"/>
    <w:rsid w:val="00E5001B"/>
    <w:rsid w:val="00E50A18"/>
    <w:rsid w:val="00E55CDC"/>
    <w:rsid w:val="00E56E44"/>
    <w:rsid w:val="00E57170"/>
    <w:rsid w:val="00E57827"/>
    <w:rsid w:val="00E617EA"/>
    <w:rsid w:val="00E67838"/>
    <w:rsid w:val="00E67B58"/>
    <w:rsid w:val="00E704CD"/>
    <w:rsid w:val="00E72342"/>
    <w:rsid w:val="00E758D2"/>
    <w:rsid w:val="00E76490"/>
    <w:rsid w:val="00E76DD8"/>
    <w:rsid w:val="00E77655"/>
    <w:rsid w:val="00E83842"/>
    <w:rsid w:val="00E86E7E"/>
    <w:rsid w:val="00E871C4"/>
    <w:rsid w:val="00E9335D"/>
    <w:rsid w:val="00E9401F"/>
    <w:rsid w:val="00E94A1A"/>
    <w:rsid w:val="00E94E0B"/>
    <w:rsid w:val="00E94FAF"/>
    <w:rsid w:val="00E95610"/>
    <w:rsid w:val="00EA13F2"/>
    <w:rsid w:val="00EA1824"/>
    <w:rsid w:val="00EA291A"/>
    <w:rsid w:val="00EA4215"/>
    <w:rsid w:val="00EA58D8"/>
    <w:rsid w:val="00EB09CD"/>
    <w:rsid w:val="00EB12BF"/>
    <w:rsid w:val="00EB5EE5"/>
    <w:rsid w:val="00EB5EFF"/>
    <w:rsid w:val="00EB6129"/>
    <w:rsid w:val="00EC2727"/>
    <w:rsid w:val="00EC4689"/>
    <w:rsid w:val="00EC59CE"/>
    <w:rsid w:val="00ED0760"/>
    <w:rsid w:val="00ED0CD4"/>
    <w:rsid w:val="00ED2158"/>
    <w:rsid w:val="00ED5CB2"/>
    <w:rsid w:val="00ED5DB1"/>
    <w:rsid w:val="00ED6C96"/>
    <w:rsid w:val="00EE259F"/>
    <w:rsid w:val="00EE2919"/>
    <w:rsid w:val="00EE2F72"/>
    <w:rsid w:val="00EE30FF"/>
    <w:rsid w:val="00EE34A7"/>
    <w:rsid w:val="00EE3674"/>
    <w:rsid w:val="00EE53E7"/>
    <w:rsid w:val="00EE69CE"/>
    <w:rsid w:val="00EF08A3"/>
    <w:rsid w:val="00EF0C4F"/>
    <w:rsid w:val="00EF61E2"/>
    <w:rsid w:val="00EF71F8"/>
    <w:rsid w:val="00F00F45"/>
    <w:rsid w:val="00F02D90"/>
    <w:rsid w:val="00F0629A"/>
    <w:rsid w:val="00F1009D"/>
    <w:rsid w:val="00F139AD"/>
    <w:rsid w:val="00F13CF5"/>
    <w:rsid w:val="00F15797"/>
    <w:rsid w:val="00F16031"/>
    <w:rsid w:val="00F17D21"/>
    <w:rsid w:val="00F17E2C"/>
    <w:rsid w:val="00F21E64"/>
    <w:rsid w:val="00F22C59"/>
    <w:rsid w:val="00F262CD"/>
    <w:rsid w:val="00F271B8"/>
    <w:rsid w:val="00F3055A"/>
    <w:rsid w:val="00F347BC"/>
    <w:rsid w:val="00F409CE"/>
    <w:rsid w:val="00F442C2"/>
    <w:rsid w:val="00F51C0C"/>
    <w:rsid w:val="00F54210"/>
    <w:rsid w:val="00F55BD5"/>
    <w:rsid w:val="00F568AF"/>
    <w:rsid w:val="00F61C4D"/>
    <w:rsid w:val="00F63322"/>
    <w:rsid w:val="00F635B3"/>
    <w:rsid w:val="00F63842"/>
    <w:rsid w:val="00F64ADB"/>
    <w:rsid w:val="00F66E53"/>
    <w:rsid w:val="00F66FE3"/>
    <w:rsid w:val="00F67E0C"/>
    <w:rsid w:val="00F71093"/>
    <w:rsid w:val="00F759E7"/>
    <w:rsid w:val="00F7748A"/>
    <w:rsid w:val="00F9250E"/>
    <w:rsid w:val="00F97141"/>
    <w:rsid w:val="00F9761C"/>
    <w:rsid w:val="00FA54D6"/>
    <w:rsid w:val="00FA695D"/>
    <w:rsid w:val="00FB03A5"/>
    <w:rsid w:val="00FB1751"/>
    <w:rsid w:val="00FB175E"/>
    <w:rsid w:val="00FB40E2"/>
    <w:rsid w:val="00FB5A59"/>
    <w:rsid w:val="00FB7F0C"/>
    <w:rsid w:val="00FC0423"/>
    <w:rsid w:val="00FC0A8A"/>
    <w:rsid w:val="00FC2C0B"/>
    <w:rsid w:val="00FC68F6"/>
    <w:rsid w:val="00FD1630"/>
    <w:rsid w:val="00FD19EE"/>
    <w:rsid w:val="00FD66EF"/>
    <w:rsid w:val="00FE3131"/>
    <w:rsid w:val="00FE4816"/>
    <w:rsid w:val="00FEFBB6"/>
    <w:rsid w:val="00FF281E"/>
    <w:rsid w:val="00FF3006"/>
    <w:rsid w:val="00FF4793"/>
    <w:rsid w:val="00FF710A"/>
    <w:rsid w:val="017BCF3D"/>
    <w:rsid w:val="032F1957"/>
    <w:rsid w:val="03E1EBB6"/>
    <w:rsid w:val="044C804C"/>
    <w:rsid w:val="06D849C0"/>
    <w:rsid w:val="086B1A35"/>
    <w:rsid w:val="0B3B7CE6"/>
    <w:rsid w:val="0B7D5E91"/>
    <w:rsid w:val="0BD5EC50"/>
    <w:rsid w:val="0C4BE558"/>
    <w:rsid w:val="0D64A52F"/>
    <w:rsid w:val="0DDA3A35"/>
    <w:rsid w:val="10E60C65"/>
    <w:rsid w:val="11D0BA85"/>
    <w:rsid w:val="122C91B7"/>
    <w:rsid w:val="13D60EF5"/>
    <w:rsid w:val="13EBFB88"/>
    <w:rsid w:val="1481D7F5"/>
    <w:rsid w:val="162B1124"/>
    <w:rsid w:val="16453A77"/>
    <w:rsid w:val="17763E72"/>
    <w:rsid w:val="180EF5F9"/>
    <w:rsid w:val="18FC784A"/>
    <w:rsid w:val="19B3BF73"/>
    <w:rsid w:val="1B89E23A"/>
    <w:rsid w:val="1D745877"/>
    <w:rsid w:val="1F941BE6"/>
    <w:rsid w:val="1FE6C87F"/>
    <w:rsid w:val="221BC1B4"/>
    <w:rsid w:val="247798F0"/>
    <w:rsid w:val="2540FBE5"/>
    <w:rsid w:val="255C194A"/>
    <w:rsid w:val="26035D6A"/>
    <w:rsid w:val="28972A12"/>
    <w:rsid w:val="2897C637"/>
    <w:rsid w:val="29CD441A"/>
    <w:rsid w:val="29FC3FA1"/>
    <w:rsid w:val="2A5F3233"/>
    <w:rsid w:val="2B55C826"/>
    <w:rsid w:val="2BD2C9EA"/>
    <w:rsid w:val="2D097185"/>
    <w:rsid w:val="2F4CBF7F"/>
    <w:rsid w:val="30D873C3"/>
    <w:rsid w:val="3122CEE9"/>
    <w:rsid w:val="31773710"/>
    <w:rsid w:val="32DBA111"/>
    <w:rsid w:val="3388BEF0"/>
    <w:rsid w:val="34379297"/>
    <w:rsid w:val="3F9B45BB"/>
    <w:rsid w:val="402F9BB0"/>
    <w:rsid w:val="44143B1D"/>
    <w:rsid w:val="44697169"/>
    <w:rsid w:val="455546D6"/>
    <w:rsid w:val="4796B010"/>
    <w:rsid w:val="488F078F"/>
    <w:rsid w:val="4A2E2107"/>
    <w:rsid w:val="4C03558D"/>
    <w:rsid w:val="4E205F96"/>
    <w:rsid w:val="4E9EA8EB"/>
    <w:rsid w:val="4EE982E7"/>
    <w:rsid w:val="4FC2C659"/>
    <w:rsid w:val="504EFCA9"/>
    <w:rsid w:val="541EEDA8"/>
    <w:rsid w:val="5444136C"/>
    <w:rsid w:val="548FA11A"/>
    <w:rsid w:val="551E5C11"/>
    <w:rsid w:val="551FD345"/>
    <w:rsid w:val="56389149"/>
    <w:rsid w:val="58C81B6E"/>
    <w:rsid w:val="5A4AC1F3"/>
    <w:rsid w:val="5B0A8D19"/>
    <w:rsid w:val="5BD855E7"/>
    <w:rsid w:val="5E78CA43"/>
    <w:rsid w:val="5F0D8167"/>
    <w:rsid w:val="5FA72CE8"/>
    <w:rsid w:val="603A953F"/>
    <w:rsid w:val="615CE94B"/>
    <w:rsid w:val="61FBA1EA"/>
    <w:rsid w:val="63AA5756"/>
    <w:rsid w:val="6412BA2E"/>
    <w:rsid w:val="65193720"/>
    <w:rsid w:val="66305A6E"/>
    <w:rsid w:val="664982CB"/>
    <w:rsid w:val="66C7CC20"/>
    <w:rsid w:val="66D112C9"/>
    <w:rsid w:val="670462AF"/>
    <w:rsid w:val="67CB0382"/>
    <w:rsid w:val="6966D3E3"/>
    <w:rsid w:val="6967FB30"/>
    <w:rsid w:val="6A750013"/>
    <w:rsid w:val="6AC72B69"/>
    <w:rsid w:val="6B1CF3EE"/>
    <w:rsid w:val="6C29D53E"/>
    <w:rsid w:val="6DAC8742"/>
    <w:rsid w:val="70558609"/>
    <w:rsid w:val="7209BA8A"/>
    <w:rsid w:val="76AB4049"/>
    <w:rsid w:val="772A3544"/>
    <w:rsid w:val="77E75296"/>
    <w:rsid w:val="796B7B68"/>
    <w:rsid w:val="7D69978C"/>
    <w:rsid w:val="7D6E9060"/>
    <w:rsid w:val="7EC60C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77162379-996C-435D-A730-DD87942D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NZ"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customStyle="1" w:styleId="Paragraph">
    <w:name w:val="Paragraph"/>
    <w:basedOn w:val="Heading2"/>
    <w:rsid w:val="00FF281E"/>
    <w:pPr>
      <w:keepNext w:val="0"/>
      <w:numPr>
        <w:numId w:val="2"/>
      </w:numPr>
      <w:spacing w:after="0"/>
      <w:outlineLvl w:val="9"/>
    </w:pPr>
    <w:rPr>
      <w:b w:val="0"/>
      <w:i w:val="0"/>
      <w:lang w:val="en-AU"/>
    </w:rPr>
  </w:style>
  <w:style w:type="character" w:styleId="PageNumber">
    <w:name w:val="page number"/>
    <w:basedOn w:val="DefaultParagraphFont"/>
    <w:rsid w:val="00FF281E"/>
  </w:style>
  <w:style w:type="paragraph" w:customStyle="1" w:styleId="ReportSubject">
    <w:name w:val="Report Subject"/>
    <w:basedOn w:val="Normal"/>
    <w:rsid w:val="00FF281E"/>
    <w:pPr>
      <w:spacing w:before="240"/>
    </w:pPr>
    <w:rPr>
      <w:rFonts w:ascii="Arial" w:hAnsi="Arial"/>
      <w:b/>
      <w:sz w:val="28"/>
      <w:lang w:val="en-AU"/>
    </w:rPr>
  </w:style>
  <w:style w:type="paragraph" w:customStyle="1" w:styleId="HeadingStyle2">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customStyle="1" w:styleId="TitleChar">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
    <w:basedOn w:val="Normal"/>
    <w:link w:val="ListParagraphChar"/>
    <w:uiPriority w:val="1"/>
    <w:qFormat/>
    <w:rsid w:val="00E0434F"/>
    <w:pPr>
      <w:spacing w:after="200" w:line="276" w:lineRule="auto"/>
      <w:ind w:left="720"/>
      <w:contextualSpacing/>
    </w:pPr>
    <w:rPr>
      <w:rFonts w:ascii="Calibri" w:eastAsia="Calibri" w:hAnsi="Calibri"/>
      <w:sz w:val="22"/>
      <w:szCs w:val="22"/>
      <w:lang w:val="en-NZ" w:eastAsia="en-US"/>
    </w:rPr>
  </w:style>
  <w:style w:type="numbering" w:customStyle="1" w:styleId="Style4">
    <w:name w:val="Style4"/>
    <w:basedOn w:val="NoList"/>
    <w:uiPriority w:val="99"/>
    <w:rsid w:val="001A5DA8"/>
    <w:pPr>
      <w:numPr>
        <w:numId w:val="3"/>
      </w:numPr>
    </w:pPr>
  </w:style>
  <w:style w:type="numbering" w:customStyle="1" w:styleId="Style5">
    <w:name w:val="Style5"/>
    <w:basedOn w:val="NoList"/>
    <w:uiPriority w:val="99"/>
    <w:rsid w:val="001A5DA8"/>
    <w:pPr>
      <w:numPr>
        <w:numId w:val="4"/>
      </w:numPr>
    </w:pPr>
  </w:style>
  <w:style w:type="paragraph" w:styleId="BalloonText">
    <w:name w:val="Balloon Text"/>
    <w:basedOn w:val="Normal"/>
    <w:link w:val="BalloonTextChar"/>
    <w:uiPriority w:val="99"/>
    <w:unhideWhenUsed/>
    <w:rsid w:val="007F1413"/>
    <w:rPr>
      <w:rFonts w:ascii="Tahoma" w:eastAsia="Calibri" w:hAnsi="Tahoma" w:cs="Tahoma"/>
      <w:sz w:val="16"/>
      <w:szCs w:val="16"/>
      <w:lang w:val="en-NZ" w:eastAsia="en-US"/>
    </w:rPr>
  </w:style>
  <w:style w:type="character" w:customStyle="1" w:styleId="BalloonTextChar">
    <w:name w:val="Balloon Text Char"/>
    <w:basedOn w:val="DefaultParagraphFont"/>
    <w:link w:val="BalloonText"/>
    <w:uiPriority w:val="99"/>
    <w:rsid w:val="007F1413"/>
    <w:rPr>
      <w:rFonts w:ascii="Tahoma" w:eastAsia="Calibri" w:hAnsi="Tahoma" w:cs="Tahoma"/>
      <w:sz w:val="16"/>
      <w:szCs w:val="16"/>
      <w:lang w:eastAsia="en-US"/>
    </w:rPr>
  </w:style>
  <w:style w:type="paragraph" w:customStyle="1" w:styleId="Default">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customStyle="1" w:styleId="CommentTextChar">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customStyle="1" w:styleId="CommentSubjectChar">
    <w:name w:val="Comment Subject Char"/>
    <w:basedOn w:val="CommentTextChar"/>
    <w:link w:val="CommentSubject"/>
    <w:rsid w:val="00C80E0D"/>
    <w:rPr>
      <w:b/>
      <w:bCs/>
      <w:lang w:val="en-GB"/>
    </w:rPr>
  </w:style>
  <w:style w:type="character" w:customStyle="1" w:styleId="FooterChar">
    <w:name w:val="Footer Char"/>
    <w:basedOn w:val="DefaultParagraphFont"/>
    <w:link w:val="Footer"/>
    <w:uiPriority w:val="99"/>
    <w:rsid w:val="00F64ADB"/>
    <w:rPr>
      <w:rFonts w:ascii="Arial" w:hAnsi="Arial"/>
      <w:sz w:val="22"/>
      <w:lang w:val="en-AU"/>
    </w:rPr>
  </w:style>
  <w:style w:type="paragraph" w:customStyle="1" w:styleId="Plunketbodycopy">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customStyle="1" w:styleId="Plunketbullets">
    <w:name w:val="Plunket bullets"/>
    <w:basedOn w:val="Plunketbodycopy"/>
    <w:next w:val="Plunketbodycopy"/>
    <w:qFormat/>
    <w:rsid w:val="00E704CD"/>
    <w:pPr>
      <w:numPr>
        <w:numId w:val="6"/>
      </w:numPr>
      <w:spacing w:after="60"/>
    </w:pPr>
  </w:style>
  <w:style w:type="character" w:customStyle="1" w:styleId="ms-rtestyle-normal1">
    <w:name w:val="ms-rtestyle-normal1"/>
    <w:basedOn w:val="DefaultParagraphFont"/>
    <w:rsid w:val="00162EAF"/>
    <w:rPr>
      <w:rFonts w:ascii="Verdana" w:hAnsi="Verdana" w:hint="default"/>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customStyle="1" w:styleId="ListParagraphChar">
    <w:name w:val="List Paragraph Char"/>
    <w:aliases w:val="Level 3 Char,List Paragraph1 Char,List Paragraph numbered Char,List Bullet indent Char,Numbered List Char,Bullet List Char"/>
    <w:link w:val="ListParagraph"/>
    <w:uiPriority w:val="34"/>
    <w:locked/>
    <w:rsid w:val="00BC4835"/>
    <w:rPr>
      <w:rFonts w:ascii="Calibri" w:eastAsia="Calibri" w:hAnsi="Calibri"/>
      <w:sz w:val="22"/>
      <w:szCs w:val="22"/>
      <w:lang w:eastAsia="en-US"/>
    </w:rPr>
  </w:style>
  <w:style w:type="numbering" w:customStyle="1" w:styleId="Style1">
    <w:name w:val="Style1"/>
    <w:basedOn w:val="NoList"/>
    <w:uiPriority w:val="99"/>
    <w:rsid w:val="001815FD"/>
    <w:pPr>
      <w:numPr>
        <w:numId w:val="7"/>
      </w:numPr>
    </w:pPr>
  </w:style>
  <w:style w:type="numbering" w:customStyle="1" w:styleId="Style2">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customStyle="1" w:styleId="paragraph0">
    <w:name w:val="paragraph"/>
    <w:basedOn w:val="Normal"/>
    <w:rsid w:val="00B52DA5"/>
    <w:pPr>
      <w:spacing w:before="100" w:beforeAutospacing="1" w:after="100" w:afterAutospacing="1"/>
    </w:pPr>
    <w:rPr>
      <w:sz w:val="24"/>
      <w:szCs w:val="24"/>
      <w:lang w:val="en-NZ"/>
    </w:rPr>
  </w:style>
  <w:style w:type="character" w:customStyle="1" w:styleId="normaltextrun">
    <w:name w:val="normaltextrun"/>
    <w:basedOn w:val="DefaultParagraphFont"/>
    <w:rsid w:val="00B52DA5"/>
  </w:style>
  <w:style w:type="character" w:customStyle="1" w:styleId="eop">
    <w:name w:val="eop"/>
    <w:basedOn w:val="DefaultParagraphFont"/>
    <w:rsid w:val="00B52DA5"/>
  </w:style>
  <w:style w:type="paragraph" w:customStyle="1" w:styleId="bullet0AfterGap">
    <w:name w:val="!bullet0AfterGap"/>
    <w:basedOn w:val="Normal"/>
    <w:next w:val="Normal"/>
    <w:autoRedefine/>
    <w:qFormat/>
    <w:rsid w:val="00D65C5B"/>
    <w:pPr>
      <w:numPr>
        <w:numId w:val="9"/>
      </w:numPr>
      <w:tabs>
        <w:tab w:val="left" w:pos="284"/>
      </w:tabs>
      <w:autoSpaceDE w:val="0"/>
      <w:autoSpaceDN w:val="0"/>
      <w:adjustRightInd w:val="0"/>
      <w:spacing w:before="80"/>
    </w:pPr>
    <w:rPr>
      <w:rFonts w:ascii="Calibri" w:eastAsiaTheme="minorEastAsia" w:hAnsi="Calibri" w:cstheme="minorBidi"/>
      <w:sz w:val="22"/>
      <w:szCs w:val="22"/>
      <w:lang w:val="en-US" w:eastAsia="en-US"/>
    </w:rPr>
  </w:style>
  <w:style w:type="character" w:styleId="Emphasis">
    <w:name w:val="Emphasis"/>
    <w:basedOn w:val="DefaultParagraphFont"/>
    <w:uiPriority w:val="20"/>
    <w:qFormat/>
    <w:rsid w:val="00AC19C1"/>
    <w:rPr>
      <w:i/>
      <w:iCs/>
    </w:rPr>
  </w:style>
  <w:style w:type="character" w:customStyle="1" w:styleId="Heading3Char">
    <w:name w:val="Heading 3 Char"/>
    <w:basedOn w:val="DefaultParagraphFont"/>
    <w:link w:val="Heading3"/>
    <w:uiPriority w:val="9"/>
    <w:rsid w:val="00B537F6"/>
    <w:rPr>
      <w:rFonts w:asciiTheme="majorHAnsi" w:eastAsiaTheme="majorEastAsia" w:hAnsiTheme="majorHAnsi" w:cstheme="majorBidi"/>
      <w:color w:val="243F60" w:themeColor="accent1" w:themeShade="7F"/>
      <w:sz w:val="24"/>
      <w:szCs w:val="24"/>
      <w:lang w:eastAsia="en-US"/>
    </w:rPr>
  </w:style>
  <w:style w:type="character" w:customStyle="1" w:styleId="cf01">
    <w:name w:val="cf01"/>
    <w:basedOn w:val="DefaultParagraphFont"/>
    <w:rsid w:val="00BF1083"/>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Hayley Paterson</DisplayName>
        <AccountId>34</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69adbc75d2b90c25e553394a5f71d9f5">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9e80f880c5fbc2e008ae8fb6d7aacb73"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50736e49-7c2f-4770-8bba-e55ae79ba94e"/>
    <ds:schemaRef ds:uri="257cd913-10cd-4452-8234-c1bb113c361e"/>
  </ds:schemaRefs>
</ds:datastoreItem>
</file>

<file path=customXml/itemProps2.xml><?xml version="1.0" encoding="utf-8"?>
<ds:datastoreItem xmlns:ds="http://schemas.openxmlformats.org/officeDocument/2006/customXml" ds:itemID="{26EB126F-E3D8-4EEF-9DC6-C90701C6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cd913-10cd-4452-8234-c1bb113c361e"/>
    <ds:schemaRef ds:uri="50736e49-7c2f-4770-8bba-e55ae79b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customXml/itemProps4.xml><?xml version="1.0" encoding="utf-8"?>
<ds:datastoreItem xmlns:ds="http://schemas.openxmlformats.org/officeDocument/2006/customXml" ds:itemID="{F74606E3-F872-42D4-80E0-701440C1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Position Description - Operations_added wording</Template>
  <TotalTime>0</TotalTime>
  <Pages>5</Pages>
  <Words>1784</Words>
  <Characters>10530</Characters>
  <Application>Microsoft Office Word</Application>
  <DocSecurity>0</DocSecurity>
  <Lines>228</Lines>
  <Paragraphs>148</Paragraphs>
  <ScaleCrop>false</ScaleCrop>
  <Company>Department of Corrections</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David Ensor</cp:lastModifiedBy>
  <cp:revision>2</cp:revision>
  <cp:lastPrinted>2021-07-28T03:41:00Z</cp:lastPrinted>
  <dcterms:created xsi:type="dcterms:W3CDTF">2026-06-05T23:28:00Z</dcterms:created>
  <dcterms:modified xsi:type="dcterms:W3CDTF">2026-06-05T23:28:00Z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ies>
</file>