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641" w:rsidR="008C1DE3" w:rsidRDefault="008C1DE3" w14:paraId="088DCE71" w14:textId="77777777">
      <w:pPr>
        <w:rPr>
          <w:rFonts w:asciiTheme="minorHAnsi" w:hAnsiTheme="minorHAnsi" w:cstheme="minorHAnsi"/>
        </w:rPr>
      </w:pPr>
    </w:p>
    <w:tbl>
      <w:tblPr>
        <w:tblW w:w="9463" w:type="dxa"/>
        <w:tblLayout w:type="fixed"/>
        <w:tblLook w:val="0000" w:firstRow="0" w:lastRow="0" w:firstColumn="0" w:lastColumn="0" w:noHBand="0" w:noVBand="0"/>
      </w:tblPr>
      <w:tblGrid>
        <w:gridCol w:w="2600"/>
        <w:gridCol w:w="6691"/>
        <w:gridCol w:w="172"/>
      </w:tblGrid>
      <w:tr w:rsidRPr="00585641" w:rsidR="00516A05" w:rsidTr="410712A0" w14:paraId="250387CA" w14:textId="77777777">
        <w:trPr>
          <w:gridAfter w:val="1"/>
          <w:wAfter w:w="172" w:type="dxa"/>
        </w:trPr>
        <w:tc>
          <w:tcPr>
            <w:tcW w:w="2600" w:type="dxa"/>
            <w:tcMar/>
            <w:vAlign w:val="bottom"/>
          </w:tcPr>
          <w:p w:rsidRPr="00585641" w:rsidR="00516A05" w:rsidP="46F21DB0" w:rsidRDefault="0088053E" w14:paraId="6AFA257B" w14:textId="7C200034">
            <w:pPr>
              <w:pStyle w:val="Paragraph"/>
              <w:numPr>
                <w:ilvl w:val="0"/>
                <w:numId w:val="10"/>
              </w:numPr>
              <w:spacing w:before="160" w:line="259" w:lineRule="auto"/>
              <w:rPr>
                <w:rFonts w:asciiTheme="minorHAnsi" w:hAnsiTheme="minorHAnsi" w:cstheme="minorBidi"/>
                <w:b/>
                <w:bCs/>
                <w:sz w:val="22"/>
                <w:szCs w:val="22"/>
              </w:rPr>
            </w:pPr>
            <w:r w:rsidRPr="46F21DB0">
              <w:rPr>
                <w:rFonts w:asciiTheme="minorHAnsi" w:hAnsiTheme="minorHAnsi" w:cstheme="minorBidi"/>
                <w:b/>
                <w:bCs/>
                <w:sz w:val="22"/>
                <w:szCs w:val="22"/>
              </w:rPr>
              <w:t>Job</w:t>
            </w:r>
            <w:r w:rsidRPr="46F21DB0" w:rsidR="00516A05">
              <w:rPr>
                <w:rFonts w:asciiTheme="minorHAnsi" w:hAnsiTheme="minorHAnsi" w:cstheme="minorBidi"/>
                <w:b/>
                <w:bCs/>
                <w:sz w:val="22"/>
                <w:szCs w:val="22"/>
              </w:rPr>
              <w:t xml:space="preserve"> Title:</w:t>
            </w:r>
            <w:r w:rsidRPr="46F21DB0" w:rsidR="009769D2">
              <w:rPr>
                <w:rFonts w:asciiTheme="minorHAnsi" w:hAnsiTheme="minorHAnsi" w:cstheme="minorBidi"/>
                <w:b/>
                <w:bCs/>
                <w:sz w:val="22"/>
                <w:szCs w:val="22"/>
              </w:rPr>
              <w:t xml:space="preserve"> </w:t>
            </w:r>
            <w:r w:rsidRPr="46F21DB0" w:rsidR="65E06838">
              <w:rPr>
                <w:rFonts w:asciiTheme="minorHAnsi" w:hAnsiTheme="minorHAnsi" w:cstheme="minorBidi"/>
                <w:b/>
                <w:bCs/>
                <w:sz w:val="22"/>
                <w:szCs w:val="22"/>
              </w:rPr>
              <w:t xml:space="preserve"> </w:t>
            </w:r>
          </w:p>
        </w:tc>
        <w:tc>
          <w:tcPr>
            <w:tcW w:w="6691" w:type="dxa"/>
            <w:tcMar/>
            <w:vAlign w:val="bottom"/>
          </w:tcPr>
          <w:p w:rsidRPr="00585641" w:rsidR="00516A05" w:rsidP="0B448DCD" w:rsidRDefault="00D20EF4" w14:paraId="733B7D49" w14:textId="2068B70A">
            <w:pPr>
              <w:pStyle w:val="Paragraph"/>
              <w:numPr>
                <w:ilvl w:val="0"/>
                <w:numId w:val="0"/>
              </w:numPr>
              <w:spacing w:before="160" w:line="259" w:lineRule="auto"/>
              <w:rPr>
                <w:rFonts w:asciiTheme="minorHAnsi" w:hAnsiTheme="minorHAnsi" w:cstheme="minorBidi"/>
                <w:b/>
                <w:bCs/>
                <w:sz w:val="22"/>
                <w:szCs w:val="22"/>
              </w:rPr>
            </w:pPr>
            <w:r>
              <w:rPr>
                <w:rFonts w:asciiTheme="minorHAnsi" w:hAnsiTheme="minorHAnsi" w:cstheme="minorBidi"/>
                <w:b/>
                <w:bCs/>
                <w:sz w:val="22"/>
                <w:szCs w:val="22"/>
              </w:rPr>
              <w:t>Project Manager</w:t>
            </w:r>
          </w:p>
        </w:tc>
      </w:tr>
      <w:tr w:rsidRPr="00585641" w:rsidR="005241B9" w:rsidTr="410712A0" w14:paraId="0A02304A" w14:textId="77777777">
        <w:tc>
          <w:tcPr>
            <w:tcW w:w="2600" w:type="dxa"/>
            <w:tcMar/>
            <w:vAlign w:val="center"/>
          </w:tcPr>
          <w:p w:rsidRPr="00585641" w:rsidR="005241B9" w:rsidP="46F21DB0" w:rsidRDefault="00A40DEA" w14:paraId="137D0DAD" w14:textId="05464F29">
            <w:pPr>
              <w:pStyle w:val="Paragraph"/>
              <w:numPr>
                <w:ilvl w:val="0"/>
                <w:numId w:val="10"/>
              </w:numPr>
              <w:spacing w:before="160" w:line="259" w:lineRule="auto"/>
              <w:rPr>
                <w:rFonts w:asciiTheme="minorHAnsi" w:hAnsiTheme="minorHAnsi" w:cstheme="minorBidi"/>
                <w:sz w:val="22"/>
                <w:szCs w:val="22"/>
              </w:rPr>
            </w:pPr>
            <w:r w:rsidRPr="46F21DB0">
              <w:rPr>
                <w:rFonts w:asciiTheme="minorHAnsi" w:hAnsiTheme="minorHAnsi" w:cstheme="minorBidi"/>
                <w:b/>
                <w:bCs/>
                <w:sz w:val="22"/>
                <w:szCs w:val="22"/>
              </w:rPr>
              <w:t>Function</w:t>
            </w:r>
            <w:r w:rsidRPr="46F21DB0" w:rsidR="005241B9">
              <w:rPr>
                <w:rFonts w:asciiTheme="minorHAnsi" w:hAnsiTheme="minorHAnsi" w:cstheme="minorBidi"/>
                <w:b/>
                <w:bCs/>
                <w:sz w:val="22"/>
                <w:szCs w:val="22"/>
              </w:rPr>
              <w:t>:</w:t>
            </w:r>
            <w:r w:rsidRPr="46F21DB0" w:rsidR="12AFA812">
              <w:rPr>
                <w:rFonts w:asciiTheme="minorHAnsi" w:hAnsiTheme="minorHAnsi" w:cstheme="minorBidi"/>
                <w:b/>
                <w:bCs/>
                <w:sz w:val="22"/>
                <w:szCs w:val="22"/>
              </w:rPr>
              <w:t xml:space="preserve"> </w:t>
            </w:r>
          </w:p>
        </w:tc>
        <w:tc>
          <w:tcPr>
            <w:tcW w:w="6863" w:type="dxa"/>
            <w:gridSpan w:val="2"/>
            <w:tcMar/>
            <w:vAlign w:val="center"/>
          </w:tcPr>
          <w:p w:rsidRPr="00585641" w:rsidR="005241B9" w:rsidP="410712A0" w:rsidRDefault="00D20EF4" w14:paraId="3F826FA7" w14:textId="50312B7C">
            <w:pPr>
              <w:pStyle w:val="Paragraph"/>
              <w:numPr>
                <w:numId w:val="0"/>
              </w:numPr>
              <w:suppressLineNumbers w:val="0"/>
              <w:bidi w:val="0"/>
              <w:spacing w:before="160" w:beforeAutospacing="off" w:after="0" w:afterAutospacing="off" w:line="259" w:lineRule="auto"/>
              <w:ind w:left="0" w:right="0"/>
              <w:jc w:val="left"/>
              <w:rPr>
                <w:rFonts w:ascii="Calibri" w:hAnsi="Calibri" w:cs="Arial" w:asciiTheme="minorAscii" w:hAnsiTheme="minorAscii" w:cstheme="minorBidi"/>
                <w:b w:val="0"/>
                <w:bCs w:val="0"/>
                <w:i w:val="0"/>
                <w:iCs w:val="0"/>
                <w:sz w:val="24"/>
                <w:szCs w:val="24"/>
              </w:rPr>
            </w:pPr>
            <w:r w:rsidRPr="410712A0" w:rsidR="2E9642AF">
              <w:rPr>
                <w:rFonts w:ascii="Calibri" w:hAnsi="Calibri" w:cs="Arial" w:asciiTheme="minorAscii" w:hAnsiTheme="minorAscii" w:cstheme="minorBidi"/>
                <w:b w:val="1"/>
                <w:bCs w:val="1"/>
                <w:sz w:val="22"/>
                <w:szCs w:val="22"/>
              </w:rPr>
              <w:t>Technology and Innovation</w:t>
            </w:r>
          </w:p>
        </w:tc>
      </w:tr>
      <w:tr w:rsidRPr="00585641" w:rsidR="00AB2540" w:rsidTr="410712A0" w14:paraId="3ECA546C" w14:textId="77777777">
        <w:tc>
          <w:tcPr>
            <w:tcW w:w="2600" w:type="dxa"/>
            <w:tcMar/>
            <w:vAlign w:val="center"/>
          </w:tcPr>
          <w:p w:rsidRPr="00585641" w:rsidR="00AB2540" w:rsidP="46F21DB0" w:rsidRDefault="00E704CD" w14:paraId="11033976" w14:textId="48773EFC">
            <w:pPr>
              <w:pStyle w:val="Paragraph"/>
              <w:numPr>
                <w:ilvl w:val="0"/>
                <w:numId w:val="10"/>
              </w:numPr>
              <w:spacing w:before="160" w:line="259" w:lineRule="auto"/>
              <w:rPr>
                <w:rFonts w:asciiTheme="minorHAnsi" w:hAnsiTheme="minorHAnsi" w:cstheme="minorBidi"/>
                <w:b/>
                <w:bCs/>
                <w:sz w:val="22"/>
                <w:szCs w:val="22"/>
              </w:rPr>
            </w:pPr>
            <w:r w:rsidRPr="46F21DB0">
              <w:rPr>
                <w:rFonts w:asciiTheme="minorHAnsi" w:hAnsiTheme="minorHAnsi" w:cstheme="minorBidi"/>
                <w:b/>
                <w:bCs/>
                <w:sz w:val="22"/>
                <w:szCs w:val="22"/>
              </w:rPr>
              <w:t>Reports t</w:t>
            </w:r>
            <w:r w:rsidRPr="46F21DB0" w:rsidR="00AB2540">
              <w:rPr>
                <w:rFonts w:asciiTheme="minorHAnsi" w:hAnsiTheme="minorHAnsi" w:cstheme="minorBidi"/>
                <w:b/>
                <w:bCs/>
                <w:sz w:val="22"/>
                <w:szCs w:val="22"/>
              </w:rPr>
              <w:t>o:</w:t>
            </w:r>
          </w:p>
        </w:tc>
        <w:tc>
          <w:tcPr>
            <w:tcW w:w="6863" w:type="dxa"/>
            <w:gridSpan w:val="2"/>
            <w:tcMar/>
            <w:vAlign w:val="center"/>
          </w:tcPr>
          <w:p w:rsidRPr="00585641" w:rsidR="00AB2540" w:rsidP="0B448DCD" w:rsidRDefault="00D20EF4" w14:paraId="43C02EA5" w14:textId="22A317E9">
            <w:pPr>
              <w:pStyle w:val="Paragraph"/>
              <w:numPr>
                <w:ilvl w:val="0"/>
                <w:numId w:val="0"/>
              </w:numPr>
              <w:spacing w:before="160" w:line="259" w:lineRule="auto"/>
              <w:rPr>
                <w:rFonts w:asciiTheme="minorHAnsi" w:hAnsiTheme="minorHAnsi" w:cstheme="minorBidi"/>
                <w:b/>
                <w:bCs/>
                <w:sz w:val="22"/>
                <w:szCs w:val="22"/>
              </w:rPr>
            </w:pPr>
            <w:r>
              <w:rPr>
                <w:rFonts w:asciiTheme="minorHAnsi" w:hAnsiTheme="minorHAnsi" w:cstheme="minorBidi"/>
                <w:b/>
                <w:bCs/>
                <w:sz w:val="22"/>
                <w:szCs w:val="22"/>
              </w:rPr>
              <w:t xml:space="preserve">Head of Digital </w:t>
            </w:r>
          </w:p>
        </w:tc>
      </w:tr>
      <w:tr w:rsidRPr="00585641" w:rsidR="005241B9" w:rsidTr="410712A0" w14:paraId="1DF16960" w14:textId="77777777">
        <w:tc>
          <w:tcPr>
            <w:tcW w:w="2600" w:type="dxa"/>
            <w:tcMar/>
            <w:vAlign w:val="center"/>
          </w:tcPr>
          <w:p w:rsidRPr="00585641" w:rsidR="005241B9" w:rsidP="46F21DB0" w:rsidRDefault="00E704CD" w14:paraId="73157CF6" w14:textId="51A62245">
            <w:pPr>
              <w:pStyle w:val="Paragraph"/>
              <w:numPr>
                <w:ilvl w:val="0"/>
                <w:numId w:val="10"/>
              </w:numPr>
              <w:spacing w:before="160" w:line="259" w:lineRule="auto"/>
              <w:rPr>
                <w:rFonts w:asciiTheme="minorHAnsi" w:hAnsiTheme="minorHAnsi" w:cstheme="minorBidi"/>
                <w:b/>
                <w:bCs/>
                <w:sz w:val="22"/>
                <w:szCs w:val="22"/>
              </w:rPr>
            </w:pPr>
            <w:r w:rsidRPr="46F21DB0">
              <w:rPr>
                <w:rFonts w:asciiTheme="minorHAnsi" w:hAnsiTheme="minorHAnsi" w:cstheme="minorBidi"/>
                <w:b/>
                <w:bCs/>
                <w:sz w:val="22"/>
                <w:szCs w:val="22"/>
              </w:rPr>
              <w:t>Last review d</w:t>
            </w:r>
            <w:r w:rsidRPr="46F21DB0" w:rsidR="005241B9">
              <w:rPr>
                <w:rFonts w:asciiTheme="minorHAnsi" w:hAnsiTheme="minorHAnsi" w:cstheme="minorBidi"/>
                <w:b/>
                <w:bCs/>
                <w:sz w:val="22"/>
                <w:szCs w:val="22"/>
              </w:rPr>
              <w:t>ate:</w:t>
            </w:r>
          </w:p>
        </w:tc>
        <w:tc>
          <w:tcPr>
            <w:tcW w:w="6863" w:type="dxa"/>
            <w:gridSpan w:val="2"/>
            <w:tcMar/>
            <w:vAlign w:val="center"/>
          </w:tcPr>
          <w:p w:rsidRPr="00585641" w:rsidR="005241B9" w:rsidP="410712A0" w:rsidRDefault="00D20EF4" w14:paraId="1A67DF62" w14:textId="43CE7C76">
            <w:pPr>
              <w:pStyle w:val="Paragraph"/>
              <w:numPr>
                <w:numId w:val="0"/>
              </w:numPr>
              <w:spacing w:before="160" w:line="259" w:lineRule="auto"/>
              <w:rPr>
                <w:rFonts w:ascii="Calibri" w:hAnsi="Calibri" w:cs="Arial" w:asciiTheme="minorAscii" w:hAnsiTheme="minorAscii" w:cstheme="minorBidi"/>
                <w:b w:val="1"/>
                <w:bCs w:val="1"/>
                <w:sz w:val="22"/>
                <w:szCs w:val="22"/>
              </w:rPr>
            </w:pPr>
            <w:r w:rsidRPr="410712A0" w:rsidR="00D20EF4">
              <w:rPr>
                <w:rFonts w:ascii="Calibri" w:hAnsi="Calibri" w:cs="Arial" w:asciiTheme="minorAscii" w:hAnsiTheme="minorAscii" w:cstheme="minorBidi"/>
                <w:b w:val="1"/>
                <w:bCs w:val="1"/>
                <w:sz w:val="22"/>
                <w:szCs w:val="22"/>
              </w:rPr>
              <w:t>December 202</w:t>
            </w:r>
            <w:r w:rsidRPr="410712A0" w:rsidR="11996C26">
              <w:rPr>
                <w:rFonts w:ascii="Calibri" w:hAnsi="Calibri" w:cs="Arial" w:asciiTheme="minorAscii" w:hAnsiTheme="minorAscii" w:cstheme="minorBidi"/>
                <w:b w:val="1"/>
                <w:bCs w:val="1"/>
                <w:sz w:val="22"/>
                <w:szCs w:val="22"/>
              </w:rPr>
              <w:t>3</w:t>
            </w:r>
          </w:p>
        </w:tc>
      </w:tr>
    </w:tbl>
    <w:p w:rsidRPr="0088053E" w:rsidR="0088053E" w:rsidP="0088053E" w:rsidRDefault="0088053E" w14:paraId="17678ECA" w14:textId="77777777">
      <w:pPr>
        <w:rPr>
          <w:color w:val="7030A0"/>
        </w:rPr>
      </w:pPr>
    </w:p>
    <w:p w:rsidRPr="0088053E" w:rsidR="002945F8" w:rsidP="0088053E" w:rsidRDefault="0088053E" w14:paraId="11C0A9C5" w14:textId="102931C8">
      <w:pPr>
        <w:rPr>
          <w:rFonts w:asciiTheme="minorHAnsi" w:hAnsiTheme="minorHAnsi" w:cstheme="minorHAnsi"/>
          <w:b/>
          <w:bCs/>
          <w:i/>
          <w:iCs/>
          <w:color w:val="7030A0"/>
          <w:sz w:val="24"/>
          <w:szCs w:val="24"/>
        </w:rPr>
      </w:pPr>
      <w:r w:rsidRPr="0088053E">
        <w:rPr>
          <w:rFonts w:asciiTheme="minorHAnsi" w:hAnsiTheme="minorHAnsi" w:cstheme="minorHAnsi"/>
          <w:color w:val="7030A0"/>
          <w:sz w:val="24"/>
          <w:szCs w:val="24"/>
        </w:rPr>
        <w:t>He huanui oranga mo ngā mokopuna whakatipuranga roto i ngā hapori heke iho, heke iho -</w:t>
      </w:r>
      <w:r w:rsidRPr="0088053E">
        <w:rPr>
          <w:rFonts w:asciiTheme="minorHAnsi" w:hAnsiTheme="minorHAnsi" w:cstheme="minorHAnsi"/>
          <w:b/>
          <w:bCs/>
          <w:color w:val="7030A0"/>
          <w:sz w:val="24"/>
          <w:szCs w:val="24"/>
        </w:rPr>
        <w:t xml:space="preserve"> ​</w:t>
      </w:r>
      <w:r w:rsidRPr="0088053E">
        <w:rPr>
          <w:rFonts w:asciiTheme="minorHAnsi" w:hAnsiTheme="minorHAnsi" w:cstheme="minorHAnsi"/>
          <w:b/>
          <w:bCs/>
          <w:i/>
          <w:iCs/>
          <w:color w:val="7030A0"/>
          <w:sz w:val="24"/>
          <w:szCs w:val="24"/>
          <w:lang w:val="en-US"/>
        </w:rPr>
        <w:t>Setting the path of wellness in our communities for the early years, for generations to come</w:t>
      </w:r>
      <w:r w:rsidRPr="0088053E">
        <w:rPr>
          <w:rFonts w:asciiTheme="minorHAnsi" w:hAnsiTheme="minorHAnsi" w:cstheme="minorHAnsi"/>
          <w:b/>
          <w:bCs/>
          <w:i/>
          <w:iCs/>
          <w:color w:val="7030A0"/>
          <w:sz w:val="24"/>
          <w:szCs w:val="24"/>
        </w:rPr>
        <w:t>​.</w:t>
      </w:r>
    </w:p>
    <w:p w:rsidRPr="0088053E" w:rsidR="0088053E" w:rsidP="0088053E" w:rsidRDefault="0088053E" w14:paraId="225C4CF9" w14:textId="77777777">
      <w:pPr>
        <w:rPr>
          <w:color w:val="7030A0"/>
          <w:lang w:val="en-NZ"/>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185BF"/>
        <w:tblLayout w:type="fixed"/>
        <w:tblLook w:val="0000" w:firstRow="0" w:lastRow="0" w:firstColumn="0" w:lastColumn="0" w:noHBand="0" w:noVBand="0"/>
      </w:tblPr>
      <w:tblGrid>
        <w:gridCol w:w="9464"/>
      </w:tblGrid>
      <w:tr w:rsidRPr="00585641" w:rsidR="002945F8" w:rsidTr="00A07B50" w14:paraId="029FB544" w14:textId="77777777">
        <w:tc>
          <w:tcPr>
            <w:tcW w:w="9464" w:type="dxa"/>
            <w:tcBorders>
              <w:top w:val="nil"/>
              <w:left w:val="nil"/>
              <w:bottom w:val="nil"/>
              <w:right w:val="nil"/>
            </w:tcBorders>
            <w:shd w:val="clear" w:color="auto" w:fill="9185BF"/>
          </w:tcPr>
          <w:p w:rsidRPr="00585641" w:rsidR="002945F8" w:rsidP="0001426D" w:rsidRDefault="00F21E64" w14:paraId="273DA2EA" w14:textId="3482C6A5">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8"/>
                <w:szCs w:val="28"/>
              </w:rPr>
              <w:t xml:space="preserve">Whānau </w:t>
            </w:r>
            <w:proofErr w:type="spellStart"/>
            <w:r w:rsidRPr="00585641">
              <w:rPr>
                <w:rFonts w:asciiTheme="minorHAnsi" w:hAnsiTheme="minorHAnsi" w:cstheme="minorHAnsi"/>
                <w:color w:val="FFFFFF" w:themeColor="background1"/>
                <w:sz w:val="28"/>
                <w:szCs w:val="28"/>
              </w:rPr>
              <w:t>Āwhina</w:t>
            </w:r>
            <w:proofErr w:type="spellEnd"/>
            <w:r w:rsidRPr="00585641">
              <w:rPr>
                <w:rFonts w:asciiTheme="minorHAnsi" w:hAnsiTheme="minorHAnsi" w:cstheme="minorHAnsi"/>
                <w:color w:val="FFFFFF" w:themeColor="background1"/>
                <w:sz w:val="28"/>
                <w:szCs w:val="28"/>
              </w:rPr>
              <w:t xml:space="preserve"> Plunket</w:t>
            </w:r>
            <w:r w:rsidRPr="00585641" w:rsidR="00B271DA">
              <w:rPr>
                <w:rFonts w:asciiTheme="minorHAnsi" w:hAnsiTheme="minorHAnsi" w:cstheme="minorHAnsi"/>
                <w:color w:val="FFFFFF" w:themeColor="background1"/>
                <w:sz w:val="28"/>
                <w:szCs w:val="28"/>
              </w:rPr>
              <w:t xml:space="preserve"> </w:t>
            </w:r>
            <w:r w:rsidRPr="00585641" w:rsidR="00996AF1">
              <w:rPr>
                <w:rFonts w:asciiTheme="minorHAnsi" w:hAnsiTheme="minorHAnsi" w:cstheme="minorHAnsi"/>
                <w:color w:val="FFFFFF" w:themeColor="background1"/>
                <w:sz w:val="28"/>
                <w:szCs w:val="28"/>
              </w:rPr>
              <w:t xml:space="preserve">– who we are and what we are about  </w:t>
            </w:r>
          </w:p>
        </w:tc>
      </w:tr>
    </w:tbl>
    <w:p w:rsidRPr="00585641" w:rsidR="008B28C5" w:rsidP="008B28C5" w:rsidRDefault="008B28C5" w14:paraId="519D4FC0" w14:textId="7943B6A0">
      <w:pPr>
        <w:jc w:val="both"/>
        <w:rPr>
          <w:rFonts w:eastAsia="Calibri" w:asciiTheme="minorHAnsi" w:hAnsiTheme="minorHAnsi" w:cstheme="minorHAnsi"/>
          <w:color w:val="000000" w:themeColor="text1"/>
          <w:sz w:val="22"/>
          <w:szCs w:val="22"/>
          <w:lang w:val="en"/>
        </w:rPr>
      </w:pPr>
    </w:p>
    <w:p w:rsidRPr="00585641" w:rsidR="008B28C5" w:rsidP="2540FBE5" w:rsidRDefault="008B28C5" w14:paraId="326539F0" w14:textId="2C768F11">
      <w:pPr>
        <w:jc w:val="both"/>
        <w:rPr>
          <w:rFonts w:eastAsia="Calibri" w:asciiTheme="minorHAnsi" w:hAnsiTheme="minorHAnsi" w:cstheme="minorBidi"/>
          <w:color w:val="000000" w:themeColor="text1"/>
          <w:sz w:val="22"/>
          <w:szCs w:val="22"/>
        </w:rPr>
      </w:pPr>
      <w:r w:rsidRPr="2540FBE5">
        <w:rPr>
          <w:rFonts w:eastAsia="Calibri" w:asciiTheme="minorHAnsi" w:hAnsiTheme="minorHAnsi" w:cstheme="minorBidi"/>
          <w:color w:val="000000" w:themeColor="text1"/>
          <w:sz w:val="22"/>
          <w:szCs w:val="22"/>
          <w:lang w:val="en"/>
        </w:rPr>
        <w:t xml:space="preserve">Whānau </w:t>
      </w:r>
      <w:proofErr w:type="spellStart"/>
      <w:r w:rsidRPr="2540FBE5">
        <w:rPr>
          <w:rFonts w:eastAsia="Calibri" w:asciiTheme="minorHAnsi" w:hAnsiTheme="minorHAnsi" w:cstheme="minorBidi"/>
          <w:color w:val="000000" w:themeColor="text1"/>
          <w:sz w:val="22"/>
          <w:szCs w:val="22"/>
          <w:lang w:val="en"/>
        </w:rPr>
        <w:t>Āwhina</w:t>
      </w:r>
      <w:proofErr w:type="spellEnd"/>
      <w:r w:rsidRPr="2540FBE5">
        <w:rPr>
          <w:rFonts w:eastAsia="Calibri" w:asciiTheme="minorHAnsi" w:hAnsiTheme="minorHAnsi" w:cstheme="minorBidi"/>
          <w:color w:val="000000" w:themeColor="text1"/>
          <w:sz w:val="22"/>
          <w:szCs w:val="22"/>
          <w:lang w:val="en"/>
        </w:rPr>
        <w:t xml:space="preserve"> Plunket is a charity </w:t>
      </w:r>
      <w:proofErr w:type="spellStart"/>
      <w:r w:rsidRPr="2540FBE5">
        <w:rPr>
          <w:rFonts w:eastAsia="Calibri" w:asciiTheme="minorHAnsi" w:hAnsiTheme="minorHAnsi" w:cstheme="minorBidi"/>
          <w:color w:val="000000" w:themeColor="text1"/>
          <w:sz w:val="22"/>
          <w:szCs w:val="22"/>
          <w:lang w:val="en"/>
        </w:rPr>
        <w:t>organisation</w:t>
      </w:r>
      <w:proofErr w:type="spellEnd"/>
      <w:r w:rsidRPr="2540FBE5">
        <w:rPr>
          <w:rFonts w:eastAsia="Calibri" w:asciiTheme="minorHAnsi" w:hAnsiTheme="minorHAnsi" w:cstheme="minorBidi"/>
          <w:color w:val="000000" w:themeColor="text1"/>
          <w:sz w:val="22"/>
          <w:szCs w:val="22"/>
          <w:lang w:val="en"/>
        </w:rPr>
        <w:t xml:space="preserve"> and the largest service supporting the health and wellbeing of </w:t>
      </w:r>
      <w:proofErr w:type="spellStart"/>
      <w:r w:rsidRPr="2540FBE5">
        <w:rPr>
          <w:rFonts w:eastAsia="Calibri" w:asciiTheme="minorHAnsi" w:hAnsiTheme="minorHAnsi" w:cstheme="minorBidi"/>
          <w:color w:val="000000" w:themeColor="text1"/>
          <w:sz w:val="22"/>
          <w:szCs w:val="22"/>
          <w:lang w:val="en"/>
        </w:rPr>
        <w:t>tamariki</w:t>
      </w:r>
      <w:proofErr w:type="spellEnd"/>
      <w:r w:rsidRPr="2540FBE5">
        <w:rPr>
          <w:rFonts w:eastAsia="Calibri" w:asciiTheme="minorHAnsi" w:hAnsiTheme="minorHAnsi" w:cstheme="minorBidi"/>
          <w:color w:val="000000" w:themeColor="text1"/>
          <w:sz w:val="22"/>
          <w:szCs w:val="22"/>
          <w:lang w:val="en"/>
        </w:rPr>
        <w:t xml:space="preserve"> under-five and their </w:t>
      </w:r>
      <w:r w:rsidRPr="2540FBE5">
        <w:rPr>
          <w:rFonts w:eastAsia="Calibri" w:asciiTheme="minorHAnsi" w:hAnsiTheme="minorHAnsi" w:cstheme="minorBidi"/>
          <w:color w:val="000000" w:themeColor="text1"/>
          <w:sz w:val="22"/>
          <w:szCs w:val="22"/>
        </w:rPr>
        <w:t>whānau in Aotearoa.</w:t>
      </w:r>
      <w:r w:rsidRPr="2540FBE5">
        <w:rPr>
          <w:rFonts w:eastAsia="Calibri" w:asciiTheme="minorHAnsi" w:hAnsiTheme="minorHAnsi" w:cstheme="minorBidi"/>
          <w:color w:val="000000" w:themeColor="text1"/>
          <w:sz w:val="22"/>
          <w:szCs w:val="22"/>
          <w:lang w:val="en"/>
        </w:rPr>
        <w:t xml:space="preserve"> </w:t>
      </w:r>
      <w:r w:rsidRPr="2540FBE5">
        <w:rPr>
          <w:rFonts w:eastAsia="Calibri" w:asciiTheme="minorHAnsi" w:hAnsiTheme="minorHAnsi" w:cstheme="minorBidi"/>
          <w:color w:val="000000" w:themeColor="text1"/>
          <w:sz w:val="22"/>
          <w:szCs w:val="22"/>
        </w:rPr>
        <w:t>We're proud to visit over 8</w:t>
      </w:r>
      <w:r w:rsidRPr="2540FBE5" w:rsidR="0D64A52F">
        <w:rPr>
          <w:rFonts w:eastAsia="Calibri" w:asciiTheme="minorHAnsi" w:hAnsiTheme="minorHAnsi" w:cstheme="minorBidi"/>
          <w:color w:val="000000" w:themeColor="text1"/>
          <w:sz w:val="22"/>
          <w:szCs w:val="22"/>
        </w:rPr>
        <w:t>0</w:t>
      </w:r>
      <w:r w:rsidRPr="2540FBE5">
        <w:rPr>
          <w:rFonts w:eastAsia="Calibri" w:asciiTheme="minorHAnsi" w:hAnsiTheme="minorHAnsi" w:cstheme="minorBidi"/>
          <w:color w:val="000000" w:themeColor="text1"/>
          <w:sz w:val="22"/>
          <w:szCs w:val="22"/>
        </w:rPr>
        <w:t xml:space="preserve">% of all newborn babies in Aotearoa and to support </w:t>
      </w:r>
      <w:proofErr w:type="spellStart"/>
      <w:r w:rsidRPr="2540FBE5">
        <w:rPr>
          <w:rFonts w:eastAsia="Calibri" w:asciiTheme="minorHAnsi" w:hAnsiTheme="minorHAnsi" w:cstheme="minorBidi"/>
          <w:color w:val="000000" w:themeColor="text1"/>
          <w:sz w:val="22"/>
          <w:szCs w:val="22"/>
        </w:rPr>
        <w:t>pēpē</w:t>
      </w:r>
      <w:proofErr w:type="spellEnd"/>
      <w:r w:rsidRPr="2540FBE5">
        <w:rPr>
          <w:rFonts w:eastAsia="Calibri" w:asciiTheme="minorHAnsi" w:hAnsiTheme="minorHAnsi" w:cstheme="minorBidi"/>
          <w:color w:val="000000" w:themeColor="text1"/>
          <w:sz w:val="22"/>
          <w:szCs w:val="22"/>
        </w:rPr>
        <w:t xml:space="preserve">, </w:t>
      </w:r>
      <w:proofErr w:type="spellStart"/>
      <w:r w:rsidRPr="2540FBE5">
        <w:rPr>
          <w:rFonts w:eastAsia="Calibri" w:asciiTheme="minorHAnsi" w:hAnsiTheme="minorHAnsi" w:cstheme="minorBidi"/>
          <w:color w:val="000000" w:themeColor="text1"/>
          <w:sz w:val="22"/>
          <w:szCs w:val="22"/>
        </w:rPr>
        <w:t>tamariki</w:t>
      </w:r>
      <w:proofErr w:type="spellEnd"/>
      <w:r w:rsidRPr="2540FBE5">
        <w:rPr>
          <w:rFonts w:eastAsia="Calibri" w:asciiTheme="minorHAnsi" w:hAnsiTheme="minorHAnsi" w:cstheme="minorBidi"/>
          <w:color w:val="000000" w:themeColor="text1"/>
          <w:sz w:val="22"/>
          <w:szCs w:val="22"/>
        </w:rPr>
        <w:t xml:space="preserve"> and their whānau.  </w:t>
      </w:r>
    </w:p>
    <w:p w:rsidRPr="00585641" w:rsidR="008B28C5" w:rsidP="008B28C5" w:rsidRDefault="008B28C5" w14:paraId="706C898C" w14:textId="7943B6A0">
      <w:pPr>
        <w:spacing w:before="160" w:line="259" w:lineRule="auto"/>
        <w:jc w:val="both"/>
        <w:rPr>
          <w:rFonts w:asciiTheme="minorHAnsi" w:hAnsiTheme="minorHAnsi" w:cstheme="minorHAnsi"/>
          <w:color w:val="000000"/>
          <w:sz w:val="22"/>
          <w:szCs w:val="22"/>
        </w:rPr>
      </w:pPr>
      <w:r w:rsidRPr="00585641">
        <w:rPr>
          <w:rFonts w:asciiTheme="minorHAnsi" w:hAnsiTheme="minorHAnsi" w:cstheme="minorHAnsi"/>
          <w:color w:val="000000" w:themeColor="text1"/>
          <w:sz w:val="22"/>
          <w:szCs w:val="22"/>
        </w:rPr>
        <w:t xml:space="preserve">We aim to be a cohesive and effective national organisation grounded in evidence and best practice, with the needs of New Zealand whānau and families at the centre of everything we do.  </w:t>
      </w:r>
    </w:p>
    <w:p w:rsidRPr="00585641" w:rsidR="008B28C5" w:rsidP="008B28C5" w:rsidRDefault="008B28C5" w14:paraId="0EE5A624" w14:textId="7943B6A0">
      <w:pPr>
        <w:jc w:val="both"/>
        <w:rPr>
          <w:rFonts w:eastAsia="Calibri" w:asciiTheme="minorHAnsi" w:hAnsiTheme="minorHAnsi" w:cstheme="minorHAnsi"/>
          <w:color w:val="000000" w:themeColor="text1"/>
          <w:sz w:val="22"/>
          <w:szCs w:val="22"/>
        </w:rPr>
      </w:pPr>
    </w:p>
    <w:p w:rsidR="00A22842" w:rsidP="31706FA5" w:rsidRDefault="008B28C5" w14:paraId="20F62081" w14:textId="1632D7C3">
      <w:pPr>
        <w:pStyle w:val="Heading3"/>
        <w:rPr>
          <w:rFonts w:ascii="Calibri" w:hAnsi="Calibri" w:eastAsia="Calibri" w:cs="Arial" w:asciiTheme="minorAscii" w:hAnsiTheme="minorAscii" w:cstheme="minorBidi"/>
          <w:color w:val="000000" w:themeColor="text1"/>
          <w:sz w:val="22"/>
          <w:szCs w:val="22"/>
          <w:lang w:val="en-US"/>
        </w:rPr>
      </w:pPr>
      <w:r w:rsidRPr="31706FA5" w:rsidR="008B28C5">
        <w:rPr>
          <w:rFonts w:ascii="Calibri" w:hAnsi="Calibri" w:eastAsia="ＭＳ 明朝" w:cs="Arial" w:asciiTheme="minorAscii" w:hAnsiTheme="minorAscii" w:eastAsiaTheme="minorEastAsia" w:cstheme="minorBidi"/>
          <w:color w:val="222222"/>
          <w:sz w:val="22"/>
          <w:szCs w:val="22"/>
          <w:lang w:val="en-US"/>
        </w:rPr>
        <w:t>Our</w:t>
      </w:r>
      <w:r w:rsidRPr="31706FA5" w:rsidR="00287255">
        <w:rPr>
          <w:rFonts w:ascii="Calibri" w:hAnsi="Calibri" w:eastAsia="Calibri" w:cs="Arial" w:asciiTheme="minorAscii" w:hAnsiTheme="minorAscii" w:cstheme="minorBidi"/>
          <w:color w:val="000000" w:themeColor="text1" w:themeTint="FF" w:themeShade="FF"/>
          <w:sz w:val="22"/>
          <w:szCs w:val="22"/>
          <w:lang w:val="en-US"/>
        </w:rPr>
        <w:t xml:space="preserve"> Whānau </w:t>
      </w:r>
      <w:r w:rsidRPr="31706FA5" w:rsidR="00287255">
        <w:rPr>
          <w:rFonts w:ascii="Calibri" w:hAnsi="Calibri" w:eastAsia="Calibri" w:cs="Arial" w:asciiTheme="minorAscii" w:hAnsiTheme="minorAscii" w:cstheme="minorBidi"/>
          <w:color w:val="000000" w:themeColor="text1" w:themeTint="FF" w:themeShade="FF"/>
          <w:sz w:val="22"/>
          <w:szCs w:val="22"/>
          <w:lang w:val="en-US"/>
        </w:rPr>
        <w:t>Āwhina</w:t>
      </w:r>
      <w:r w:rsidRPr="31706FA5" w:rsidR="00287255">
        <w:rPr>
          <w:rFonts w:ascii="Calibri" w:hAnsi="Calibri" w:eastAsia="Calibri" w:cs="Arial" w:asciiTheme="minorAscii" w:hAnsiTheme="minorAscii" w:cstheme="minorBidi"/>
          <w:color w:val="000000" w:themeColor="text1" w:themeTint="FF" w:themeShade="FF"/>
          <w:sz w:val="22"/>
          <w:szCs w:val="22"/>
          <w:lang w:val="en-US"/>
        </w:rPr>
        <w:t xml:space="preserve"> Plunket</w:t>
      </w:r>
      <w:r w:rsidRPr="31706FA5" w:rsidR="00637D19">
        <w:rPr>
          <w:rFonts w:ascii="Calibri" w:hAnsi="Calibri" w:eastAsia="Calibri" w:cs="Arial" w:asciiTheme="minorAscii" w:hAnsiTheme="minorAscii" w:cstheme="minorBidi"/>
          <w:color w:val="000000" w:themeColor="text1" w:themeTint="FF" w:themeShade="FF"/>
          <w:sz w:val="22"/>
          <w:szCs w:val="22"/>
          <w:lang w:val="en-US"/>
        </w:rPr>
        <w:t xml:space="preserve"> Goals</w:t>
      </w:r>
      <w:r w:rsidRPr="31706FA5" w:rsidR="00A678AB">
        <w:rPr>
          <w:rFonts w:ascii="Calibri" w:hAnsi="Calibri" w:eastAsia="Calibri" w:cs="Arial" w:asciiTheme="minorAscii" w:hAnsiTheme="minorAscii" w:cstheme="minorBidi"/>
          <w:color w:val="000000" w:themeColor="text1" w:themeTint="FF" w:themeShade="FF"/>
          <w:sz w:val="22"/>
          <w:szCs w:val="22"/>
          <w:lang w:val="en-US"/>
        </w:rPr>
        <w:t xml:space="preserve"> are</w:t>
      </w:r>
      <w:r w:rsidRPr="31706FA5" w:rsidR="00032774">
        <w:rPr>
          <w:rFonts w:ascii="Calibri" w:hAnsi="Calibri" w:eastAsia="Calibri" w:cs="Arial" w:asciiTheme="minorAscii" w:hAnsiTheme="minorAscii" w:cstheme="minorBidi"/>
          <w:color w:val="000000" w:themeColor="text1" w:themeTint="FF" w:themeShade="FF"/>
          <w:sz w:val="22"/>
          <w:szCs w:val="22"/>
          <w:lang w:val="en-US"/>
        </w:rPr>
        <w:t>:</w:t>
      </w:r>
    </w:p>
    <w:p w:rsidRPr="00032774" w:rsidR="008B28C5" w:rsidP="008B28C5" w:rsidRDefault="008C1AA4" w14:paraId="1B23644F" w14:textId="6EC37B9A">
      <w:pPr>
        <w:pStyle w:val="Heading3"/>
        <w:rPr>
          <w:rFonts w:asciiTheme="minorHAnsi" w:hAnsiTheme="minorHAnsi" w:eastAsiaTheme="minorEastAsia" w:cstheme="minorHAnsi"/>
          <w:color w:val="auto"/>
          <w:sz w:val="22"/>
          <w:szCs w:val="22"/>
          <w:lang w:val="en"/>
        </w:rPr>
      </w:pPr>
      <w:r w:rsidRPr="00032774">
        <w:rPr>
          <w:rFonts w:asciiTheme="minorHAnsi" w:hAnsiTheme="minorHAnsi" w:cstheme="minorHAnsi"/>
          <w:color w:val="auto"/>
          <w:sz w:val="22"/>
          <w:szCs w:val="22"/>
        </w:rPr>
        <w:t xml:space="preserve">Pae </w:t>
      </w:r>
      <w:r w:rsidRPr="00032774" w:rsidR="00F568AF">
        <w:rPr>
          <w:rFonts w:asciiTheme="minorHAnsi" w:hAnsiTheme="minorHAnsi" w:cstheme="minorHAnsi"/>
          <w:color w:val="auto"/>
          <w:sz w:val="22"/>
          <w:szCs w:val="22"/>
        </w:rPr>
        <w:t>O</w:t>
      </w:r>
      <w:r w:rsidRPr="00032774">
        <w:rPr>
          <w:rFonts w:asciiTheme="minorHAnsi" w:hAnsiTheme="minorHAnsi" w:cstheme="minorHAnsi"/>
          <w:color w:val="auto"/>
          <w:sz w:val="22"/>
          <w:szCs w:val="22"/>
        </w:rPr>
        <w:t>ra</w:t>
      </w:r>
      <w:r w:rsidR="00633D2C">
        <w:rPr>
          <w:rFonts w:asciiTheme="minorHAnsi" w:hAnsiTheme="minorHAnsi" w:cstheme="minorHAnsi"/>
          <w:color w:val="auto"/>
          <w:sz w:val="22"/>
          <w:szCs w:val="22"/>
        </w:rPr>
        <w:t>:</w:t>
      </w:r>
      <w:r w:rsidRPr="00032774" w:rsidR="00F568AF">
        <w:rPr>
          <w:rFonts w:asciiTheme="minorHAnsi" w:hAnsiTheme="minorHAnsi" w:cstheme="minorHAnsi"/>
          <w:color w:val="auto"/>
          <w:sz w:val="22"/>
          <w:szCs w:val="22"/>
        </w:rPr>
        <w:t xml:space="preserve"> Healthy Futures</w:t>
      </w:r>
      <w:r w:rsidRPr="00032774" w:rsidR="008B28C5">
        <w:rPr>
          <w:rFonts w:asciiTheme="minorHAnsi" w:hAnsiTheme="minorHAnsi" w:eastAsiaTheme="minorEastAsia" w:cstheme="minorHAnsi"/>
          <w:color w:val="auto"/>
          <w:sz w:val="22"/>
          <w:szCs w:val="22"/>
          <w:lang w:val="en"/>
        </w:rPr>
        <w:t xml:space="preserve">: </w:t>
      </w:r>
    </w:p>
    <w:p w:rsidR="00D50DA4" w:rsidP="0016451C" w:rsidRDefault="00D50DA4" w14:paraId="4BB86774" w14:textId="77777777">
      <w:pPr>
        <w:pStyle w:val="ListParagraph"/>
        <w:numPr>
          <w:ilvl w:val="0"/>
          <w:numId w:val="23"/>
        </w:numPr>
        <w:spacing w:after="0" w:line="240" w:lineRule="auto"/>
        <w:contextualSpacing w:val="0"/>
        <w:rPr>
          <w:rFonts w:eastAsia="Times New Roman"/>
        </w:rPr>
      </w:pPr>
      <w:r w:rsidRPr="00F568AF">
        <w:rPr>
          <w:rFonts w:eastAsia="Times New Roman"/>
          <w:b/>
          <w:bCs/>
        </w:rPr>
        <w:t>Mauri Ora</w:t>
      </w:r>
      <w:r>
        <w:rPr>
          <w:rFonts w:eastAsia="Times New Roman"/>
        </w:rPr>
        <w:t>: Healthy babies and children</w:t>
      </w:r>
    </w:p>
    <w:p w:rsidR="00D50DA4" w:rsidP="0016451C" w:rsidRDefault="00D50DA4" w14:paraId="7C65BC8E" w14:textId="63777A1F">
      <w:pPr>
        <w:pStyle w:val="ListParagraph"/>
        <w:numPr>
          <w:ilvl w:val="0"/>
          <w:numId w:val="23"/>
        </w:numPr>
        <w:spacing w:after="0" w:line="240" w:lineRule="auto"/>
        <w:contextualSpacing w:val="0"/>
        <w:rPr>
          <w:rFonts w:eastAsia="Times New Roman"/>
        </w:rPr>
      </w:pPr>
      <w:r w:rsidRPr="00F568AF">
        <w:rPr>
          <w:rFonts w:eastAsia="Times New Roman"/>
          <w:b/>
          <w:bCs/>
        </w:rPr>
        <w:t>Whānau O</w:t>
      </w:r>
      <w:r w:rsidR="00072C2B">
        <w:rPr>
          <w:rFonts w:eastAsia="Times New Roman"/>
          <w:b/>
          <w:bCs/>
        </w:rPr>
        <w:t>r</w:t>
      </w:r>
      <w:r w:rsidRPr="00F568AF">
        <w:rPr>
          <w:rFonts w:eastAsia="Times New Roman"/>
          <w:b/>
          <w:bCs/>
        </w:rPr>
        <w:t>a</w:t>
      </w:r>
      <w:r>
        <w:rPr>
          <w:rFonts w:eastAsia="Times New Roman"/>
        </w:rPr>
        <w:t>: Healthy confident families</w:t>
      </w:r>
    </w:p>
    <w:p w:rsidR="00D50DA4" w:rsidP="0016451C" w:rsidRDefault="00D50DA4" w14:paraId="65FF979C" w14:textId="77777777">
      <w:pPr>
        <w:pStyle w:val="ListParagraph"/>
        <w:numPr>
          <w:ilvl w:val="0"/>
          <w:numId w:val="23"/>
        </w:numPr>
        <w:spacing w:after="0" w:line="240" w:lineRule="auto"/>
        <w:contextualSpacing w:val="0"/>
        <w:rPr>
          <w:rFonts w:eastAsia="Times New Roman"/>
        </w:rPr>
      </w:pPr>
      <w:r w:rsidRPr="00F568AF">
        <w:rPr>
          <w:rFonts w:eastAsia="Times New Roman"/>
          <w:b/>
          <w:bCs/>
        </w:rPr>
        <w:t>Wai Ora</w:t>
      </w:r>
      <w:r>
        <w:rPr>
          <w:rFonts w:eastAsia="Times New Roman"/>
        </w:rPr>
        <w:t xml:space="preserve">: Healthy environments and connected </w:t>
      </w:r>
      <w:proofErr w:type="gramStart"/>
      <w:r>
        <w:rPr>
          <w:rFonts w:eastAsia="Times New Roman"/>
        </w:rPr>
        <w:t>communities</w:t>
      </w:r>
      <w:proofErr w:type="gramEnd"/>
    </w:p>
    <w:p w:rsidR="00F568AF" w:rsidP="008B28C5" w:rsidRDefault="00F568AF" w14:paraId="1AFFEBF9" w14:textId="77777777">
      <w:pPr>
        <w:spacing w:after="240"/>
        <w:jc w:val="both"/>
        <w:rPr>
          <w:rStyle w:val="normaltextrun"/>
          <w:rFonts w:asciiTheme="minorHAnsi" w:hAnsiTheme="minorHAnsi" w:cstheme="minorHAnsi"/>
          <w:color w:val="000000" w:themeColor="text1"/>
          <w:sz w:val="22"/>
          <w:szCs w:val="22"/>
          <w:lang w:val="en"/>
        </w:rPr>
      </w:pPr>
    </w:p>
    <w:p w:rsidRPr="00585641" w:rsidR="008B28C5" w:rsidP="008B28C5" w:rsidRDefault="008B28C5" w14:paraId="2864ED8F" w14:textId="0F145B51">
      <w:pPr>
        <w:spacing w:after="240"/>
        <w:jc w:val="both"/>
        <w:rPr>
          <w:rFonts w:asciiTheme="minorHAnsi" w:hAnsiTheme="minorHAnsi" w:eastAsiaTheme="minorEastAsia" w:cstheme="minorHAnsi"/>
          <w:color w:val="000000" w:themeColor="text1"/>
          <w:sz w:val="22"/>
          <w:szCs w:val="22"/>
          <w:lang w:val="en"/>
        </w:rPr>
      </w:pPr>
      <w:r w:rsidRPr="00585641">
        <w:rPr>
          <w:rStyle w:val="normaltextrun"/>
          <w:rFonts w:asciiTheme="minorHAnsi" w:hAnsiTheme="minorHAnsi" w:cstheme="minorHAnsi"/>
          <w:color w:val="000000" w:themeColor="text1"/>
          <w:sz w:val="22"/>
          <w:szCs w:val="22"/>
          <w:lang w:val="en"/>
        </w:rPr>
        <w:t xml:space="preserve">We are on a pro-equity journey where we strive to give life to </w:t>
      </w:r>
      <w:proofErr w:type="spellStart"/>
      <w:r w:rsidRPr="00585641">
        <w:rPr>
          <w:rFonts w:eastAsia="Arial" w:asciiTheme="minorHAnsi" w:hAnsiTheme="minorHAnsi" w:cstheme="minorHAnsi"/>
          <w:color w:val="000000" w:themeColor="text1"/>
          <w:sz w:val="22"/>
          <w:szCs w:val="22"/>
          <w:lang w:val="en"/>
        </w:rPr>
        <w:t>Te</w:t>
      </w:r>
      <w:proofErr w:type="spellEnd"/>
      <w:r w:rsidRPr="00585641">
        <w:rPr>
          <w:rFonts w:eastAsia="Arial" w:asciiTheme="minorHAnsi" w:hAnsiTheme="minorHAnsi" w:cstheme="minorHAnsi"/>
          <w:color w:val="000000" w:themeColor="text1"/>
          <w:sz w:val="22"/>
          <w:szCs w:val="22"/>
          <w:lang w:val="en"/>
        </w:rPr>
        <w:t xml:space="preserve"> </w:t>
      </w:r>
      <w:proofErr w:type="spellStart"/>
      <w:r w:rsidRPr="00585641">
        <w:rPr>
          <w:rFonts w:eastAsia="Arial" w:asciiTheme="minorHAnsi" w:hAnsiTheme="minorHAnsi" w:cstheme="minorHAnsi"/>
          <w:color w:val="000000" w:themeColor="text1"/>
          <w:sz w:val="22"/>
          <w:szCs w:val="22"/>
          <w:lang w:val="en"/>
        </w:rPr>
        <w:t>Tiriti</w:t>
      </w:r>
      <w:proofErr w:type="spellEnd"/>
      <w:r w:rsidRPr="00585641">
        <w:rPr>
          <w:rFonts w:eastAsia="Arial" w:asciiTheme="minorHAnsi" w:hAnsiTheme="minorHAnsi" w:cstheme="minorHAnsi"/>
          <w:color w:val="000000" w:themeColor="text1"/>
          <w:sz w:val="22"/>
          <w:szCs w:val="22"/>
          <w:lang w:val="en"/>
        </w:rPr>
        <w:t xml:space="preserve"> o</w:t>
      </w:r>
      <w:r w:rsidRPr="00585641">
        <w:rPr>
          <w:rStyle w:val="normaltextrun"/>
          <w:rFonts w:asciiTheme="minorHAnsi" w:hAnsiTheme="minorHAnsi" w:cstheme="minorHAnsi"/>
          <w:color w:val="000000" w:themeColor="text1"/>
          <w:sz w:val="22"/>
          <w:szCs w:val="22"/>
          <w:lang w:val="en"/>
        </w:rPr>
        <w:t xml:space="preserve"> Waitangi principles of </w:t>
      </w:r>
      <w:r w:rsidRPr="00585641">
        <w:rPr>
          <w:rFonts w:eastAsia="Arial" w:asciiTheme="minorHAnsi" w:hAnsiTheme="minorHAnsi" w:cstheme="minorHAnsi"/>
          <w:color w:val="000000" w:themeColor="text1"/>
          <w:sz w:val="22"/>
          <w:szCs w:val="22"/>
          <w:lang w:val="en"/>
        </w:rPr>
        <w:t>Tino Rangatiratanga,</w:t>
      </w:r>
      <w:r w:rsidRPr="00585641">
        <w:rPr>
          <w:rStyle w:val="normaltextrun"/>
          <w:rFonts w:asciiTheme="minorHAnsi" w:hAnsiTheme="minorHAnsi" w:cstheme="minorHAnsi"/>
          <w:color w:val="000000" w:themeColor="text1"/>
          <w:sz w:val="22"/>
          <w:szCs w:val="22"/>
          <w:lang w:val="en"/>
        </w:rPr>
        <w:t xml:space="preserve"> partnership, active protection, </w:t>
      </w:r>
      <w:proofErr w:type="gramStart"/>
      <w:r w:rsidRPr="00585641">
        <w:rPr>
          <w:rStyle w:val="normaltextrun"/>
          <w:rFonts w:asciiTheme="minorHAnsi" w:hAnsiTheme="minorHAnsi" w:cstheme="minorHAnsi"/>
          <w:color w:val="000000" w:themeColor="text1"/>
          <w:sz w:val="22"/>
          <w:szCs w:val="22"/>
          <w:lang w:val="en"/>
        </w:rPr>
        <w:t>equity</w:t>
      </w:r>
      <w:proofErr w:type="gramEnd"/>
      <w:r w:rsidRPr="00585641">
        <w:rPr>
          <w:rStyle w:val="normaltextrun"/>
          <w:rFonts w:asciiTheme="minorHAnsi" w:hAnsiTheme="minorHAnsi" w:cstheme="minorHAnsi"/>
          <w:color w:val="000000" w:themeColor="text1"/>
          <w:sz w:val="22"/>
          <w:szCs w:val="22"/>
          <w:lang w:val="en"/>
        </w:rPr>
        <w:t xml:space="preserve"> and options in our mahi/work to ensure healthy </w:t>
      </w:r>
      <w:proofErr w:type="spellStart"/>
      <w:r w:rsidRPr="00585641">
        <w:rPr>
          <w:rStyle w:val="normaltextrun"/>
          <w:rFonts w:asciiTheme="minorHAnsi" w:hAnsiTheme="minorHAnsi" w:cstheme="minorHAnsi"/>
          <w:color w:val="000000" w:themeColor="text1"/>
          <w:sz w:val="22"/>
          <w:szCs w:val="22"/>
          <w:lang w:val="en"/>
        </w:rPr>
        <w:t>tamariki</w:t>
      </w:r>
      <w:proofErr w:type="spellEnd"/>
      <w:r w:rsidRPr="00585641">
        <w:rPr>
          <w:rStyle w:val="normaltextrun"/>
          <w:rFonts w:asciiTheme="minorHAnsi" w:hAnsiTheme="minorHAnsi" w:cstheme="minorHAnsi"/>
          <w:color w:val="000000" w:themeColor="text1"/>
          <w:sz w:val="22"/>
          <w:szCs w:val="22"/>
          <w:lang w:val="en"/>
        </w:rPr>
        <w:t>, confident whānau and connected communities. </w:t>
      </w:r>
      <w:r w:rsidRPr="00585641">
        <w:rPr>
          <w:rStyle w:val="eop"/>
          <w:rFonts w:asciiTheme="minorHAnsi" w:hAnsiTheme="minorHAnsi" w:cstheme="minorHAnsi"/>
          <w:color w:val="000000" w:themeColor="text1"/>
          <w:sz w:val="22"/>
          <w:szCs w:val="22"/>
        </w:rPr>
        <w:t> </w:t>
      </w:r>
    </w:p>
    <w:p w:rsidRPr="00585641" w:rsidR="00F21E64" w:rsidP="00AD0CC2" w:rsidRDefault="00F21E64" w14:paraId="5B4B46FF" w14:textId="7943B6A0">
      <w:pPr>
        <w:spacing w:before="160" w:line="259" w:lineRule="auto"/>
        <w:jc w:val="both"/>
        <w:rPr>
          <w:rFonts w:asciiTheme="minorHAnsi" w:hAnsiTheme="minorHAnsi" w:cstheme="minorHAnsi"/>
          <w:color w:val="000000"/>
          <w:sz w:val="22"/>
          <w:szCs w:val="22"/>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185BF"/>
        <w:tblLayout w:type="fixed"/>
        <w:tblLook w:val="0000" w:firstRow="0" w:lastRow="0" w:firstColumn="0" w:lastColumn="0" w:noHBand="0" w:noVBand="0"/>
      </w:tblPr>
      <w:tblGrid>
        <w:gridCol w:w="9464"/>
      </w:tblGrid>
      <w:tr w:rsidRPr="00585641" w:rsidR="00F21E64" w:rsidTr="00C1059E" w14:paraId="0D5ACE68" w14:textId="77777777">
        <w:tc>
          <w:tcPr>
            <w:tcW w:w="9464" w:type="dxa"/>
            <w:tcBorders>
              <w:top w:val="nil"/>
              <w:left w:val="nil"/>
              <w:bottom w:val="nil"/>
              <w:right w:val="nil"/>
            </w:tcBorders>
            <w:shd w:val="clear" w:color="auto" w:fill="9185BF"/>
          </w:tcPr>
          <w:p w:rsidRPr="00585641" w:rsidR="00F21E64" w:rsidP="00C1059E" w:rsidRDefault="00F21E64" w14:paraId="71EF88AA" w14:textId="77777777">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8"/>
                <w:szCs w:val="28"/>
              </w:rPr>
              <w:t xml:space="preserve">Whānau </w:t>
            </w:r>
            <w:proofErr w:type="spellStart"/>
            <w:r w:rsidRPr="00585641">
              <w:rPr>
                <w:rFonts w:asciiTheme="minorHAnsi" w:hAnsiTheme="minorHAnsi" w:cstheme="minorHAnsi"/>
                <w:color w:val="FFFFFF" w:themeColor="background1"/>
                <w:sz w:val="28"/>
                <w:szCs w:val="28"/>
              </w:rPr>
              <w:t>Āwhina</w:t>
            </w:r>
            <w:proofErr w:type="spellEnd"/>
            <w:r w:rsidRPr="00585641">
              <w:rPr>
                <w:rFonts w:asciiTheme="minorHAnsi" w:hAnsiTheme="minorHAnsi" w:cstheme="minorHAnsi"/>
                <w:color w:val="FFFFFF" w:themeColor="background1"/>
                <w:sz w:val="28"/>
                <w:szCs w:val="28"/>
              </w:rPr>
              <w:t xml:space="preserve"> Plunket Values</w:t>
            </w:r>
          </w:p>
        </w:tc>
      </w:tr>
    </w:tbl>
    <w:p w:rsidRPr="00585641" w:rsidR="00F21E64" w:rsidP="00D27232" w:rsidRDefault="00F21E64" w14:paraId="6FAD2DF1" w14:textId="77777777">
      <w:pPr>
        <w:shd w:val="clear" w:color="auto" w:fill="FFFFFF"/>
        <w:rPr>
          <w:rFonts w:asciiTheme="minorHAnsi" w:hAnsiTheme="minorHAnsi" w:cstheme="minorHAnsi"/>
          <w:color w:val="000000"/>
          <w:sz w:val="22"/>
          <w:szCs w:val="22"/>
        </w:rPr>
      </w:pPr>
    </w:p>
    <w:p w:rsidRPr="00585641" w:rsidR="00D27232" w:rsidP="00D27232" w:rsidRDefault="00D27232" w14:paraId="61C85F4C" w14:textId="6C8E6884">
      <w:pPr>
        <w:shd w:val="clear" w:color="auto" w:fill="FFFFFF"/>
        <w:rPr>
          <w:rFonts w:asciiTheme="minorHAnsi" w:hAnsiTheme="minorHAnsi" w:cstheme="minorHAnsi"/>
          <w:color w:val="000000"/>
          <w:sz w:val="22"/>
          <w:szCs w:val="22"/>
        </w:rPr>
      </w:pPr>
      <w:r w:rsidRPr="00585641">
        <w:rPr>
          <w:rFonts w:asciiTheme="minorHAnsi" w:hAnsiTheme="minorHAnsi" w:cstheme="minorHAnsi"/>
          <w:color w:val="000000"/>
          <w:sz w:val="22"/>
          <w:szCs w:val="22"/>
        </w:rPr>
        <w:t xml:space="preserve">In this role you will be expected to operate in a way that embodies and demonstrates </w:t>
      </w:r>
      <w:r w:rsidRPr="00585641" w:rsidR="00F21E64">
        <w:rPr>
          <w:rFonts w:asciiTheme="minorHAnsi" w:hAnsiTheme="minorHAnsi" w:cstheme="minorHAnsi"/>
          <w:color w:val="000000"/>
          <w:sz w:val="22"/>
          <w:szCs w:val="22"/>
        </w:rPr>
        <w:t xml:space="preserve">Whānau </w:t>
      </w:r>
      <w:proofErr w:type="spellStart"/>
      <w:r w:rsidRPr="00585641" w:rsidR="00F21E64">
        <w:rPr>
          <w:rFonts w:asciiTheme="minorHAnsi" w:hAnsiTheme="minorHAnsi" w:cstheme="minorHAnsi"/>
          <w:color w:val="000000"/>
          <w:sz w:val="22"/>
          <w:szCs w:val="22"/>
        </w:rPr>
        <w:t>Āwhina</w:t>
      </w:r>
      <w:proofErr w:type="spellEnd"/>
      <w:r w:rsidRPr="00585641" w:rsidR="00F21E64">
        <w:rPr>
          <w:rFonts w:asciiTheme="minorHAnsi" w:hAnsiTheme="minorHAnsi" w:cstheme="minorHAnsi"/>
          <w:color w:val="000000"/>
          <w:sz w:val="22"/>
          <w:szCs w:val="22"/>
        </w:rPr>
        <w:t xml:space="preserve"> Plunket</w:t>
      </w:r>
      <w:r w:rsidRPr="00585641">
        <w:rPr>
          <w:rFonts w:asciiTheme="minorHAnsi" w:hAnsiTheme="minorHAnsi" w:cstheme="minorHAnsi"/>
          <w:color w:val="000000"/>
          <w:sz w:val="22"/>
          <w:szCs w:val="22"/>
        </w:rPr>
        <w:t xml:space="preserve"> values as follows:    </w:t>
      </w:r>
    </w:p>
    <w:p w:rsidRPr="00585641" w:rsidR="00D27232" w:rsidP="0016451C" w:rsidRDefault="00D27232" w14:paraId="5EFCE46A" w14:textId="77777777">
      <w:pPr>
        <w:numPr>
          <w:ilvl w:val="0"/>
          <w:numId w:val="20"/>
        </w:numPr>
        <w:shd w:val="clear" w:color="auto" w:fill="FFFFFF"/>
        <w:tabs>
          <w:tab w:val="clear" w:pos="720"/>
          <w:tab w:val="num" w:pos="426"/>
        </w:tabs>
        <w:spacing w:before="100" w:beforeAutospacing="1" w:after="100" w:afterAutospacing="1"/>
        <w:ind w:hanging="578"/>
        <w:rPr>
          <w:rFonts w:asciiTheme="minorHAnsi" w:hAnsiTheme="minorHAnsi" w:cstheme="minorHAnsi"/>
          <w:color w:val="000000"/>
          <w:sz w:val="22"/>
          <w:szCs w:val="22"/>
        </w:rPr>
      </w:pPr>
      <w:proofErr w:type="spellStart"/>
      <w:r w:rsidRPr="00585641">
        <w:rPr>
          <w:rFonts w:asciiTheme="minorHAnsi" w:hAnsiTheme="minorHAnsi" w:cstheme="minorHAnsi"/>
          <w:b/>
          <w:bCs/>
          <w:color w:val="000000"/>
          <w:sz w:val="22"/>
          <w:szCs w:val="22"/>
        </w:rPr>
        <w:t>Māia</w:t>
      </w:r>
      <w:proofErr w:type="spellEnd"/>
      <w:r w:rsidRPr="00585641">
        <w:rPr>
          <w:rFonts w:asciiTheme="minorHAnsi" w:hAnsiTheme="minorHAnsi" w:cstheme="minorHAnsi"/>
          <w:b/>
          <w:bCs/>
          <w:color w:val="000000"/>
          <w:sz w:val="22"/>
          <w:szCs w:val="22"/>
        </w:rPr>
        <w:t xml:space="preserve"> </w:t>
      </w:r>
      <w:r w:rsidRPr="00585641">
        <w:rPr>
          <w:rFonts w:asciiTheme="minorHAnsi" w:hAnsiTheme="minorHAnsi" w:cstheme="minorHAnsi"/>
          <w:color w:val="000000"/>
          <w:sz w:val="22"/>
          <w:szCs w:val="22"/>
        </w:rPr>
        <w:t>– to be courageous and lean into discomfort and challenge as we walk the path of pro-</w:t>
      </w:r>
      <w:proofErr w:type="gramStart"/>
      <w:r w:rsidRPr="00585641">
        <w:rPr>
          <w:rFonts w:asciiTheme="minorHAnsi" w:hAnsiTheme="minorHAnsi" w:cstheme="minorHAnsi"/>
          <w:color w:val="000000"/>
          <w:sz w:val="22"/>
          <w:szCs w:val="22"/>
        </w:rPr>
        <w:t>equity</w:t>
      </w:r>
      <w:proofErr w:type="gramEnd"/>
    </w:p>
    <w:p w:rsidRPr="00585641" w:rsidR="00D27232" w:rsidP="0016451C" w:rsidRDefault="00D27232" w14:paraId="26D38F60" w14:textId="77777777">
      <w:pPr>
        <w:numPr>
          <w:ilvl w:val="0"/>
          <w:numId w:val="20"/>
        </w:numPr>
        <w:shd w:val="clear" w:color="auto" w:fill="FFFFFF"/>
        <w:tabs>
          <w:tab w:val="clear" w:pos="720"/>
          <w:tab w:val="num" w:pos="426"/>
        </w:tabs>
        <w:spacing w:before="100" w:beforeAutospacing="1" w:after="100" w:afterAutospacing="1"/>
        <w:ind w:hanging="578"/>
        <w:rPr>
          <w:rFonts w:asciiTheme="minorHAnsi" w:hAnsiTheme="minorHAnsi" w:cstheme="minorHAnsi"/>
          <w:color w:val="000000"/>
          <w:sz w:val="22"/>
          <w:szCs w:val="22"/>
        </w:rPr>
      </w:pPr>
      <w:proofErr w:type="spellStart"/>
      <w:r w:rsidRPr="00585641">
        <w:rPr>
          <w:rFonts w:asciiTheme="minorHAnsi" w:hAnsiTheme="minorHAnsi" w:cstheme="minorHAnsi"/>
          <w:b/>
          <w:bCs/>
          <w:color w:val="000000"/>
          <w:sz w:val="22"/>
          <w:szCs w:val="22"/>
        </w:rPr>
        <w:t>Tūhono</w:t>
      </w:r>
      <w:proofErr w:type="spellEnd"/>
      <w:r w:rsidRPr="00585641">
        <w:rPr>
          <w:rFonts w:asciiTheme="minorHAnsi" w:hAnsiTheme="minorHAnsi" w:cstheme="minorHAnsi"/>
          <w:color w:val="000000"/>
          <w:sz w:val="22"/>
          <w:szCs w:val="22"/>
        </w:rPr>
        <w:t xml:space="preserve"> – to connect and stand in relationship in calm and safe spaces (</w:t>
      </w:r>
      <w:proofErr w:type="spellStart"/>
      <w:r w:rsidRPr="00585641">
        <w:rPr>
          <w:rFonts w:asciiTheme="minorHAnsi" w:hAnsiTheme="minorHAnsi" w:cstheme="minorHAnsi"/>
          <w:color w:val="000000"/>
          <w:sz w:val="22"/>
          <w:szCs w:val="22"/>
        </w:rPr>
        <w:t>āhuru</w:t>
      </w:r>
      <w:proofErr w:type="spellEnd"/>
      <w:r w:rsidRPr="00585641">
        <w:rPr>
          <w:rFonts w:asciiTheme="minorHAnsi" w:hAnsiTheme="minorHAnsi" w:cstheme="minorHAnsi"/>
          <w:color w:val="000000"/>
          <w:sz w:val="22"/>
          <w:szCs w:val="22"/>
        </w:rPr>
        <w:t xml:space="preserve"> </w:t>
      </w:r>
      <w:proofErr w:type="spellStart"/>
      <w:r w:rsidRPr="00585641">
        <w:rPr>
          <w:rFonts w:asciiTheme="minorHAnsi" w:hAnsiTheme="minorHAnsi" w:cstheme="minorHAnsi"/>
          <w:color w:val="000000"/>
          <w:sz w:val="22"/>
          <w:szCs w:val="22"/>
        </w:rPr>
        <w:t>Mōwai</w:t>
      </w:r>
      <w:proofErr w:type="spellEnd"/>
      <w:r w:rsidRPr="00585641">
        <w:rPr>
          <w:rFonts w:asciiTheme="minorHAnsi" w:hAnsiTheme="minorHAnsi" w:cstheme="minorHAnsi"/>
          <w:color w:val="000000"/>
          <w:sz w:val="22"/>
          <w:szCs w:val="22"/>
        </w:rPr>
        <w:t>)</w:t>
      </w:r>
    </w:p>
    <w:p w:rsidRPr="00585641" w:rsidR="00D27232" w:rsidP="0016451C" w:rsidRDefault="00D27232" w14:paraId="1D3019B0" w14:textId="77777777">
      <w:pPr>
        <w:numPr>
          <w:ilvl w:val="0"/>
          <w:numId w:val="20"/>
        </w:numPr>
        <w:shd w:val="clear" w:color="auto" w:fill="FFFFFF"/>
        <w:tabs>
          <w:tab w:val="clear" w:pos="720"/>
          <w:tab w:val="num" w:pos="426"/>
        </w:tabs>
        <w:spacing w:before="100" w:beforeAutospacing="1" w:after="100" w:afterAutospacing="1"/>
        <w:ind w:hanging="578"/>
        <w:rPr>
          <w:rFonts w:asciiTheme="minorHAnsi" w:hAnsiTheme="minorHAnsi" w:cstheme="minorHAnsi"/>
          <w:color w:val="000000"/>
          <w:sz w:val="22"/>
          <w:szCs w:val="22"/>
        </w:rPr>
      </w:pPr>
      <w:r w:rsidRPr="00585641">
        <w:rPr>
          <w:rFonts w:asciiTheme="minorHAnsi" w:hAnsiTheme="minorHAnsi" w:cstheme="minorHAnsi"/>
          <w:b/>
          <w:bCs/>
          <w:color w:val="000000"/>
          <w:sz w:val="22"/>
          <w:szCs w:val="22"/>
        </w:rPr>
        <w:t xml:space="preserve">Manaaki </w:t>
      </w:r>
      <w:r w:rsidRPr="00585641">
        <w:rPr>
          <w:rFonts w:asciiTheme="minorHAnsi" w:hAnsiTheme="minorHAnsi" w:cstheme="minorHAnsi"/>
          <w:color w:val="000000"/>
          <w:sz w:val="22"/>
          <w:szCs w:val="22"/>
        </w:rPr>
        <w:t xml:space="preserve">– to care, love, nurture, </w:t>
      </w:r>
      <w:proofErr w:type="gramStart"/>
      <w:r w:rsidRPr="00585641">
        <w:rPr>
          <w:rFonts w:asciiTheme="minorHAnsi" w:hAnsiTheme="minorHAnsi" w:cstheme="minorHAnsi"/>
          <w:color w:val="000000"/>
          <w:sz w:val="22"/>
          <w:szCs w:val="22"/>
        </w:rPr>
        <w:t>support</w:t>
      </w:r>
      <w:proofErr w:type="gramEnd"/>
      <w:r w:rsidRPr="00585641">
        <w:rPr>
          <w:rFonts w:asciiTheme="minorHAnsi" w:hAnsiTheme="minorHAnsi" w:cstheme="minorHAnsi"/>
          <w:color w:val="000000"/>
          <w:sz w:val="22"/>
          <w:szCs w:val="22"/>
        </w:rPr>
        <w:t xml:space="preserve"> and mana enhancing. Respects mana atua, mana </w:t>
      </w:r>
      <w:proofErr w:type="spellStart"/>
      <w:r w:rsidRPr="00585641">
        <w:rPr>
          <w:rFonts w:asciiTheme="minorHAnsi" w:hAnsiTheme="minorHAnsi" w:cstheme="minorHAnsi"/>
          <w:color w:val="000000"/>
          <w:sz w:val="22"/>
          <w:szCs w:val="22"/>
        </w:rPr>
        <w:t>tīpuna</w:t>
      </w:r>
      <w:proofErr w:type="spellEnd"/>
      <w:r w:rsidRPr="00585641">
        <w:rPr>
          <w:rFonts w:asciiTheme="minorHAnsi" w:hAnsiTheme="minorHAnsi" w:cstheme="minorHAnsi"/>
          <w:color w:val="000000"/>
          <w:sz w:val="22"/>
          <w:szCs w:val="22"/>
        </w:rPr>
        <w:t xml:space="preserve">, mana whenua, mana </w:t>
      </w:r>
      <w:proofErr w:type="spellStart"/>
      <w:r w:rsidRPr="00585641">
        <w:rPr>
          <w:rFonts w:asciiTheme="minorHAnsi" w:hAnsiTheme="minorHAnsi" w:cstheme="minorHAnsi"/>
          <w:color w:val="000000"/>
          <w:sz w:val="22"/>
          <w:szCs w:val="22"/>
        </w:rPr>
        <w:t>tangata</w:t>
      </w:r>
      <w:proofErr w:type="spellEnd"/>
    </w:p>
    <w:p w:rsidRPr="00330A85" w:rsidR="00F0629A" w:rsidP="0016451C" w:rsidRDefault="00D27232" w14:paraId="35E5C6C1" w14:textId="34E49ED2">
      <w:pPr>
        <w:numPr>
          <w:ilvl w:val="0"/>
          <w:numId w:val="20"/>
        </w:numPr>
        <w:shd w:val="clear" w:color="auto" w:fill="FFFFFF"/>
        <w:tabs>
          <w:tab w:val="clear" w:pos="720"/>
          <w:tab w:val="num" w:pos="426"/>
        </w:tabs>
        <w:spacing w:before="100" w:beforeAutospacing="1" w:after="100" w:afterAutospacing="1"/>
        <w:ind w:hanging="578"/>
        <w:rPr>
          <w:rFonts w:asciiTheme="minorHAnsi" w:hAnsiTheme="minorHAnsi" w:cstheme="minorHAnsi"/>
          <w:color w:val="000000"/>
          <w:sz w:val="22"/>
          <w:szCs w:val="22"/>
        </w:rPr>
      </w:pPr>
      <w:proofErr w:type="spellStart"/>
      <w:r w:rsidRPr="00585641">
        <w:rPr>
          <w:rFonts w:asciiTheme="minorHAnsi" w:hAnsiTheme="minorHAnsi" w:cstheme="minorHAnsi"/>
          <w:b/>
          <w:bCs/>
          <w:color w:val="000000"/>
          <w:sz w:val="22"/>
          <w:szCs w:val="22"/>
        </w:rPr>
        <w:t>Māhaki</w:t>
      </w:r>
      <w:proofErr w:type="spellEnd"/>
      <w:r w:rsidRPr="00585641">
        <w:rPr>
          <w:rFonts w:asciiTheme="minorHAnsi" w:hAnsiTheme="minorHAnsi" w:cstheme="minorHAnsi"/>
          <w:color w:val="000000"/>
          <w:sz w:val="22"/>
          <w:szCs w:val="22"/>
        </w:rPr>
        <w:t xml:space="preserve"> – to be humble as we share our knowledge experience to understand and learn from each other and foster trust</w:t>
      </w:r>
      <w:r w:rsidR="00330A85">
        <w:rPr>
          <w:rFonts w:asciiTheme="minorHAnsi" w:hAnsiTheme="minorHAnsi" w:cstheme="minorHAnsi"/>
          <w:color w:val="000000"/>
          <w:sz w:val="22"/>
          <w:szCs w:val="22"/>
        </w:rPr>
        <w:t>.</w:t>
      </w:r>
    </w:p>
    <w:p w:rsidR="504E6012" w:rsidP="2EB949F5" w:rsidRDefault="504E6012" w14:paraId="6EA9CE6C" w14:textId="0B46D8E8">
      <w:pPr>
        <w:pStyle w:val="HeadingStyle2"/>
        <w:spacing w:before="160" w:line="259" w:lineRule="auto"/>
        <w:rPr>
          <w:rFonts w:asciiTheme="minorHAnsi" w:hAnsiTheme="minorHAnsi" w:cstheme="minorBidi"/>
          <w:color w:val="FFFFFF" w:themeColor="background1"/>
          <w:sz w:val="28"/>
          <w:szCs w:val="28"/>
          <w:lang w:val="en-GB"/>
        </w:rPr>
      </w:pPr>
    </w:p>
    <w:p w:rsidR="00D20EF4" w:rsidP="00D20EF4" w:rsidRDefault="00D20EF4" w14:paraId="1BAE71A3" w14:textId="77777777">
      <w:pPr>
        <w:pStyle w:val="Paragraph"/>
        <w:numPr>
          <w:ilvl w:val="0"/>
          <w:numId w:val="0"/>
        </w:numPr>
        <w:ind w:left="567" w:hanging="567"/>
        <w:rPr>
          <w:lang w:val="en-GB"/>
        </w:rPr>
      </w:pPr>
    </w:p>
    <w:p w:rsidRPr="00D20EF4" w:rsidR="00D20EF4" w:rsidP="00D20EF4" w:rsidRDefault="00D20EF4" w14:paraId="5398D97E" w14:textId="77777777">
      <w:pPr>
        <w:pStyle w:val="Paragraph"/>
        <w:numPr>
          <w:ilvl w:val="0"/>
          <w:numId w:val="0"/>
        </w:numPr>
        <w:ind w:left="567" w:hanging="567"/>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9345"/>
      </w:tblGrid>
      <w:tr w:rsidR="2EB949F5" w:rsidTr="00312143" w14:paraId="6BDA3E88" w14:textId="77777777">
        <w:trPr>
          <w:trHeight w:val="300"/>
        </w:trPr>
        <w:tc>
          <w:tcPr>
            <w:tcW w:w="9345" w:type="dxa"/>
            <w:shd w:val="clear" w:color="auto" w:fill="9185BF"/>
          </w:tcPr>
          <w:p w:rsidR="2F9CDF1C" w:rsidP="2EB949F5" w:rsidRDefault="2F9CDF1C" w14:paraId="5ED600AA" w14:textId="217ED31B">
            <w:pPr>
              <w:pStyle w:val="HeadingStyle2"/>
              <w:spacing w:before="160" w:line="259" w:lineRule="auto"/>
              <w:rPr>
                <w:rFonts w:asciiTheme="minorHAnsi" w:hAnsiTheme="minorHAnsi" w:cstheme="minorBidi"/>
                <w:color w:val="FFFFFF" w:themeColor="background1"/>
                <w:sz w:val="28"/>
                <w:szCs w:val="28"/>
                <w:lang w:val="en-GB"/>
              </w:rPr>
            </w:pPr>
            <w:r w:rsidRPr="00A15EDD">
              <w:rPr>
                <w:rFonts w:asciiTheme="minorHAnsi" w:hAnsiTheme="minorHAnsi" w:cstheme="minorHAnsi"/>
                <w:color w:val="FFFFFF" w:themeColor="background1"/>
                <w:sz w:val="28"/>
                <w:szCs w:val="28"/>
              </w:rPr>
              <w:t>Purpose of the Position</w:t>
            </w:r>
          </w:p>
        </w:tc>
      </w:tr>
    </w:tbl>
    <w:p w:rsidRPr="00E937B5" w:rsidR="00D20EF4" w:rsidP="00D20EF4" w:rsidRDefault="504E6012" w14:paraId="761FA6C5" w14:textId="0FAEAD6D">
      <w:pPr>
        <w:spacing w:line="259" w:lineRule="auto"/>
        <w:rPr>
          <w:rFonts w:asciiTheme="minorHAnsi" w:hAnsiTheme="minorHAnsi"/>
          <w:color w:val="000000" w:themeColor="text1"/>
          <w:sz w:val="22"/>
          <w:szCs w:val="22"/>
          <w:lang w:val="en-AU"/>
        </w:rPr>
      </w:pPr>
      <w:r>
        <w:br/>
      </w:r>
      <w:r w:rsidRPr="00E937B5" w:rsidR="00D20EF4">
        <w:rPr>
          <w:rFonts w:asciiTheme="minorHAnsi" w:hAnsiTheme="minorHAnsi"/>
          <w:color w:val="000000" w:themeColor="text1"/>
          <w:sz w:val="22"/>
          <w:szCs w:val="22"/>
          <w:lang w:val="en-AU"/>
        </w:rPr>
        <w:t xml:space="preserve">Lead the scoping of assigned project deliverables from key strategic deliverables and /or specific initiatives aligned to the Plunket programme of work.  This role will then undertake the project management of each stream of work to enable the delivery on the agreed outcomes, time, </w:t>
      </w:r>
      <w:proofErr w:type="gramStart"/>
      <w:r w:rsidRPr="00E937B5" w:rsidR="00D20EF4">
        <w:rPr>
          <w:rFonts w:asciiTheme="minorHAnsi" w:hAnsiTheme="minorHAnsi"/>
          <w:color w:val="000000" w:themeColor="text1"/>
          <w:sz w:val="22"/>
          <w:szCs w:val="22"/>
          <w:lang w:val="en-AU"/>
        </w:rPr>
        <w:t>cost</w:t>
      </w:r>
      <w:proofErr w:type="gramEnd"/>
      <w:r w:rsidRPr="00E937B5" w:rsidR="00D20EF4">
        <w:rPr>
          <w:rFonts w:asciiTheme="minorHAnsi" w:hAnsiTheme="minorHAnsi"/>
          <w:color w:val="000000" w:themeColor="text1"/>
          <w:sz w:val="22"/>
          <w:szCs w:val="22"/>
          <w:lang w:val="en-AU"/>
        </w:rPr>
        <w:t xml:space="preserve"> and quality and ensure that Plunket achieves the outcomes.</w:t>
      </w:r>
      <w:r w:rsidR="00D20EF4">
        <w:rPr>
          <w:rFonts w:asciiTheme="minorHAnsi" w:hAnsiTheme="minorHAnsi"/>
          <w:color w:val="000000" w:themeColor="text1"/>
          <w:sz w:val="22"/>
          <w:szCs w:val="22"/>
          <w:lang w:val="en-AU"/>
        </w:rPr>
        <w:t xml:space="preserve"> </w:t>
      </w:r>
      <w:r w:rsidRPr="00E937B5" w:rsidR="00D20EF4">
        <w:rPr>
          <w:rFonts w:asciiTheme="minorHAnsi" w:hAnsiTheme="minorHAnsi"/>
          <w:color w:val="000000" w:themeColor="text1"/>
          <w:sz w:val="22"/>
          <w:szCs w:val="22"/>
          <w:lang w:val="en-AU"/>
        </w:rPr>
        <w:t>The portfolio of work includes implementation of a mixture of deliverables incorporating external partners and process.</w:t>
      </w:r>
    </w:p>
    <w:p w:rsidR="504E6012" w:rsidP="0B448DCD" w:rsidRDefault="504E6012" w14:paraId="4791F6C4" w14:textId="374DD545">
      <w:pPr>
        <w:rPr>
          <w:rFonts w:ascii="Calibri" w:hAnsi="Calibri" w:eastAsia="Calibri" w:cs="Calibri"/>
          <w:sz w:val="22"/>
          <w:szCs w:val="22"/>
          <w:lang w:val="en-US" w:bidi="en-NZ"/>
        </w:rPr>
      </w:pPr>
    </w:p>
    <w:tbl>
      <w:tblPr>
        <w:tblpPr w:leftFromText="180" w:rightFromText="180" w:vertAnchor="text" w:horzAnchor="margin" w:tblpY="258"/>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185BF"/>
        <w:tblLayout w:type="fixed"/>
        <w:tblLook w:val="0000" w:firstRow="0" w:lastRow="0" w:firstColumn="0" w:lastColumn="0" w:noHBand="0" w:noVBand="0"/>
      </w:tblPr>
      <w:tblGrid>
        <w:gridCol w:w="9464"/>
      </w:tblGrid>
      <w:tr w:rsidRPr="00585641" w:rsidR="00A40DEA" w:rsidTr="00A07B50" w14:paraId="2C8C2E7D" w14:textId="77777777">
        <w:tc>
          <w:tcPr>
            <w:tcW w:w="9464" w:type="dxa"/>
            <w:tcBorders>
              <w:top w:val="nil"/>
              <w:left w:val="nil"/>
              <w:bottom w:val="nil"/>
              <w:right w:val="nil"/>
            </w:tcBorders>
            <w:shd w:val="clear" w:color="auto" w:fill="9185BF"/>
            <w:vAlign w:val="center"/>
          </w:tcPr>
          <w:p w:rsidRPr="00585641" w:rsidR="00A40DEA" w:rsidP="00FD66EF" w:rsidRDefault="00902B99" w14:paraId="1CB0251B" w14:textId="46239355">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8"/>
                <w:szCs w:val="28"/>
              </w:rPr>
              <w:t xml:space="preserve">Key </w:t>
            </w:r>
            <w:r w:rsidRPr="00585641" w:rsidR="00A40DEA">
              <w:rPr>
                <w:rFonts w:asciiTheme="minorHAnsi" w:hAnsiTheme="minorHAnsi" w:cstheme="minorHAnsi"/>
                <w:color w:val="FFFFFF" w:themeColor="background1"/>
                <w:sz w:val="28"/>
                <w:szCs w:val="28"/>
              </w:rPr>
              <w:t xml:space="preserve">Dimensions of the </w:t>
            </w:r>
            <w:r w:rsidR="0088053E">
              <w:rPr>
                <w:rFonts w:asciiTheme="minorHAnsi" w:hAnsiTheme="minorHAnsi" w:cstheme="minorHAnsi"/>
                <w:color w:val="FFFFFF" w:themeColor="background1"/>
                <w:sz w:val="28"/>
                <w:szCs w:val="28"/>
              </w:rPr>
              <w:t>P</w:t>
            </w:r>
            <w:r w:rsidRPr="00585641" w:rsidR="00A40DEA">
              <w:rPr>
                <w:rFonts w:asciiTheme="minorHAnsi" w:hAnsiTheme="minorHAnsi" w:cstheme="minorHAnsi"/>
                <w:color w:val="FFFFFF" w:themeColor="background1"/>
                <w:sz w:val="28"/>
                <w:szCs w:val="28"/>
              </w:rPr>
              <w:t xml:space="preserve">osition </w:t>
            </w:r>
          </w:p>
        </w:tc>
      </w:tr>
    </w:tbl>
    <w:p w:rsidRPr="00585641" w:rsidR="00A40DEA" w:rsidP="00A40DEA" w:rsidRDefault="00A40DEA" w14:paraId="23A6B029" w14:textId="61276461">
      <w:pPr>
        <w:pStyle w:val="Paragraph"/>
        <w:numPr>
          <w:ilvl w:val="0"/>
          <w:numId w:val="0"/>
        </w:numPr>
        <w:spacing w:before="160" w:line="259" w:lineRule="auto"/>
        <w:ind w:left="2880" w:hanging="2880"/>
        <w:rPr>
          <w:rFonts w:asciiTheme="minorHAnsi" w:hAnsiTheme="minorHAnsi" w:cstheme="minorHAnsi"/>
          <w:sz w:val="22"/>
          <w:szCs w:val="22"/>
        </w:rPr>
      </w:pPr>
      <w:r w:rsidRPr="00585641">
        <w:rPr>
          <w:rFonts w:asciiTheme="minorHAnsi" w:hAnsiTheme="minorHAnsi" w:cstheme="minorHAnsi"/>
          <w:b/>
          <w:sz w:val="22"/>
          <w:szCs w:val="22"/>
        </w:rPr>
        <w:t>Delegations:</w:t>
      </w:r>
      <w:r w:rsidRPr="00585641">
        <w:rPr>
          <w:rFonts w:asciiTheme="minorHAnsi" w:hAnsiTheme="minorHAnsi" w:cstheme="minorHAnsi"/>
          <w:i/>
          <w:sz w:val="22"/>
          <w:szCs w:val="22"/>
        </w:rPr>
        <w:tab/>
      </w:r>
      <w:r w:rsidRPr="00585641">
        <w:rPr>
          <w:rFonts w:asciiTheme="minorHAnsi" w:hAnsiTheme="minorHAnsi" w:cstheme="minorHAnsi"/>
          <w:sz w:val="22"/>
          <w:szCs w:val="22"/>
        </w:rPr>
        <w:t>The position’s full delegations are set out in the Schedule of Delegations and may be amended from time to time.</w:t>
      </w:r>
    </w:p>
    <w:p w:rsidRPr="00585641" w:rsidR="00A40DEA" w:rsidP="00A40DEA" w:rsidRDefault="00A40DEA" w14:paraId="4CC0E870" w14:textId="77777777">
      <w:pPr>
        <w:pStyle w:val="Paragraph"/>
        <w:numPr>
          <w:ilvl w:val="0"/>
          <w:numId w:val="0"/>
        </w:numPr>
        <w:tabs>
          <w:tab w:val="left" w:pos="720"/>
        </w:tabs>
        <w:spacing w:before="160" w:line="259" w:lineRule="auto"/>
        <w:ind w:left="2880" w:hanging="2880"/>
        <w:rPr>
          <w:rFonts w:asciiTheme="minorHAnsi" w:hAnsiTheme="minorHAnsi" w:cstheme="minorHAnsi"/>
          <w:b/>
          <w:sz w:val="22"/>
          <w:szCs w:val="22"/>
        </w:rPr>
      </w:pPr>
      <w:r w:rsidRPr="00585641">
        <w:rPr>
          <w:rFonts w:asciiTheme="minorHAnsi" w:hAnsiTheme="minorHAnsi" w:cstheme="minorHAnsi"/>
          <w:b/>
          <w:sz w:val="22"/>
          <w:szCs w:val="22"/>
        </w:rPr>
        <w:t xml:space="preserve">Functional relationships: </w:t>
      </w:r>
      <w:r w:rsidRPr="00585641">
        <w:rPr>
          <w:rFonts w:asciiTheme="minorHAnsi" w:hAnsiTheme="minorHAnsi" w:cstheme="minorHAnsi"/>
          <w:b/>
          <w:sz w:val="22"/>
          <w:szCs w:val="22"/>
        </w:rPr>
        <w:tab/>
      </w:r>
      <w:r w:rsidRPr="00585641">
        <w:rPr>
          <w:rFonts w:asciiTheme="minorHAnsi" w:hAnsiTheme="minorHAnsi" w:cstheme="minorHAnsi"/>
          <w:i/>
          <w:sz w:val="22"/>
          <w:szCs w:val="22"/>
        </w:rPr>
        <w:t xml:space="preserve">To follow are the main positions that this role will coordinate with; they are not meant or intended to be exhaustive, </w:t>
      </w:r>
      <w:proofErr w:type="gramStart"/>
      <w:r w:rsidRPr="00585641">
        <w:rPr>
          <w:rFonts w:asciiTheme="minorHAnsi" w:hAnsiTheme="minorHAnsi" w:cstheme="minorHAnsi"/>
          <w:i/>
          <w:sz w:val="22"/>
          <w:szCs w:val="22"/>
        </w:rPr>
        <w:t>exclusive</w:t>
      </w:r>
      <w:proofErr w:type="gramEnd"/>
      <w:r w:rsidRPr="00585641">
        <w:rPr>
          <w:rFonts w:asciiTheme="minorHAnsi" w:hAnsiTheme="minorHAnsi" w:cstheme="minorHAnsi"/>
          <w:i/>
          <w:sz w:val="22"/>
          <w:szCs w:val="22"/>
        </w:rPr>
        <w:t xml:space="preserve"> or limiting:</w:t>
      </w: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95"/>
        <w:gridCol w:w="4955"/>
      </w:tblGrid>
      <w:tr w:rsidRPr="00585641" w:rsidR="00262F90" w:rsidTr="31706FA5" w14:paraId="290545E3" w14:textId="77777777">
        <w:tc>
          <w:tcPr>
            <w:tcW w:w="4395" w:type="dxa"/>
            <w:tcMar/>
          </w:tcPr>
          <w:p w:rsidRPr="00D20EF4" w:rsidR="00262F90" w:rsidP="00262F90" w:rsidRDefault="310A0045" w14:paraId="6F93A5EB" w14:textId="77777777">
            <w:pPr>
              <w:pStyle w:val="Default"/>
              <w:spacing w:before="160" w:line="259" w:lineRule="auto"/>
              <w:ind w:left="2880" w:hanging="2880"/>
              <w:rPr>
                <w:rFonts w:asciiTheme="minorHAnsi" w:hAnsiTheme="minorHAnsi" w:cstheme="minorHAnsi"/>
                <w:b/>
                <w:color w:val="auto"/>
                <w:sz w:val="22"/>
                <w:szCs w:val="22"/>
              </w:rPr>
            </w:pPr>
            <w:bookmarkStart w:name="_Hlk76557923" w:id="0"/>
            <w:r w:rsidRPr="00D20EF4">
              <w:rPr>
                <w:rFonts w:asciiTheme="minorHAnsi" w:hAnsiTheme="minorHAnsi" w:cstheme="minorHAnsi"/>
                <w:b/>
                <w:bCs/>
                <w:sz w:val="22"/>
                <w:szCs w:val="22"/>
              </w:rPr>
              <w:t>Internal:</w:t>
            </w:r>
          </w:p>
          <w:p w:rsidRPr="00D20EF4" w:rsidR="00995FA9" w:rsidP="0B448DCD" w:rsidRDefault="00D20EF4" w14:paraId="19978F4D" w14:textId="1C9B6B28">
            <w:pPr>
              <w:pStyle w:val="Default"/>
              <w:numPr>
                <w:ilvl w:val="0"/>
                <w:numId w:val="19"/>
              </w:numPr>
              <w:spacing w:line="259" w:lineRule="auto"/>
              <w:rPr>
                <w:rFonts w:eastAsia="Calibri" w:asciiTheme="minorHAnsi" w:hAnsiTheme="minorHAnsi" w:cstheme="minorHAnsi"/>
                <w:sz w:val="22"/>
                <w:szCs w:val="22"/>
              </w:rPr>
            </w:pPr>
            <w:r w:rsidRPr="00D20EF4">
              <w:rPr>
                <w:rFonts w:eastAsia="Calibri" w:asciiTheme="minorHAnsi" w:hAnsiTheme="minorHAnsi" w:cstheme="minorHAnsi"/>
                <w:sz w:val="22"/>
                <w:szCs w:val="22"/>
              </w:rPr>
              <w:t xml:space="preserve">Service Delivery teams </w:t>
            </w:r>
          </w:p>
          <w:p w:rsidRPr="00D20EF4" w:rsidR="00995FA9" w:rsidP="0B448DCD" w:rsidRDefault="00D20EF4" w14:paraId="69F61660" w14:textId="77777777">
            <w:pPr>
              <w:pStyle w:val="Default"/>
              <w:numPr>
                <w:ilvl w:val="0"/>
                <w:numId w:val="19"/>
              </w:numPr>
              <w:spacing w:line="259" w:lineRule="auto"/>
              <w:rPr>
                <w:rFonts w:asciiTheme="minorHAnsi" w:hAnsiTheme="minorHAnsi" w:cstheme="minorHAnsi"/>
                <w:color w:val="000000" w:themeColor="text1"/>
                <w:sz w:val="22"/>
                <w:szCs w:val="22"/>
              </w:rPr>
            </w:pPr>
            <w:r w:rsidRPr="00D20EF4">
              <w:rPr>
                <w:rFonts w:asciiTheme="minorHAnsi" w:hAnsiTheme="minorHAnsi" w:cstheme="minorHAnsi"/>
                <w:color w:val="000000" w:themeColor="text1"/>
                <w:sz w:val="22"/>
                <w:szCs w:val="22"/>
              </w:rPr>
              <w:t xml:space="preserve">Digital team </w:t>
            </w:r>
          </w:p>
          <w:p w:rsidRPr="00D20EF4" w:rsidR="00D20EF4" w:rsidP="0B448DCD" w:rsidRDefault="00D20EF4" w14:paraId="3922F787" w14:textId="77777777">
            <w:pPr>
              <w:pStyle w:val="Default"/>
              <w:numPr>
                <w:ilvl w:val="0"/>
                <w:numId w:val="19"/>
              </w:numPr>
              <w:spacing w:line="259" w:lineRule="auto"/>
              <w:rPr>
                <w:rFonts w:asciiTheme="minorHAnsi" w:hAnsiTheme="minorHAnsi" w:cstheme="minorHAnsi"/>
                <w:color w:val="000000" w:themeColor="text1"/>
                <w:sz w:val="22"/>
                <w:szCs w:val="22"/>
              </w:rPr>
            </w:pPr>
            <w:r w:rsidRPr="00D20EF4">
              <w:rPr>
                <w:rFonts w:asciiTheme="minorHAnsi" w:hAnsiTheme="minorHAnsi" w:cstheme="minorHAnsi"/>
                <w:color w:val="000000" w:themeColor="text1"/>
                <w:sz w:val="22"/>
                <w:szCs w:val="22"/>
              </w:rPr>
              <w:t xml:space="preserve">Communications </w:t>
            </w:r>
          </w:p>
          <w:p w:rsidRPr="00D20EF4" w:rsidR="00D20EF4" w:rsidP="0B448DCD" w:rsidRDefault="00D20EF4" w14:paraId="5827822C" w14:textId="77777777">
            <w:pPr>
              <w:pStyle w:val="Default"/>
              <w:numPr>
                <w:ilvl w:val="0"/>
                <w:numId w:val="19"/>
              </w:numPr>
              <w:spacing w:line="259" w:lineRule="auto"/>
              <w:rPr>
                <w:rFonts w:asciiTheme="minorHAnsi" w:hAnsiTheme="minorHAnsi" w:cstheme="minorHAnsi"/>
                <w:color w:val="000000" w:themeColor="text1"/>
                <w:sz w:val="22"/>
                <w:szCs w:val="22"/>
              </w:rPr>
            </w:pPr>
            <w:r w:rsidRPr="00D20EF4">
              <w:rPr>
                <w:rFonts w:asciiTheme="minorHAnsi" w:hAnsiTheme="minorHAnsi" w:cstheme="minorHAnsi"/>
                <w:color w:val="000000" w:themeColor="text1"/>
                <w:sz w:val="22"/>
                <w:szCs w:val="22"/>
              </w:rPr>
              <w:t xml:space="preserve">Finance </w:t>
            </w:r>
          </w:p>
          <w:p w:rsidRPr="00D20EF4" w:rsidR="00D20EF4" w:rsidP="31706FA5" w:rsidRDefault="00D20EF4" w14:paraId="0B0D6A3E" w14:textId="77777777">
            <w:pPr>
              <w:pStyle w:val="Default"/>
              <w:numPr>
                <w:ilvl w:val="0"/>
                <w:numId w:val="19"/>
              </w:numPr>
              <w:spacing w:line="259" w:lineRule="auto"/>
              <w:rPr>
                <w:rFonts w:ascii="Calibri" w:hAnsi="Calibri" w:cs="Calibri" w:asciiTheme="minorAscii" w:hAnsiTheme="minorAscii" w:cstheme="minorAscii"/>
                <w:color w:val="000000" w:themeColor="text1"/>
                <w:sz w:val="22"/>
                <w:szCs w:val="22"/>
                <w:lang w:val="en-GB"/>
              </w:rPr>
            </w:pPr>
            <w:r w:rsidRPr="31706FA5" w:rsidR="00D20EF4">
              <w:rPr>
                <w:rFonts w:ascii="Calibri" w:hAnsi="Calibri" w:cs="Calibri" w:asciiTheme="minorAscii" w:hAnsiTheme="minorAscii" w:cstheme="minorAscii"/>
                <w:color w:val="000000" w:themeColor="text1" w:themeTint="FF" w:themeShade="FF"/>
                <w:sz w:val="22"/>
                <w:szCs w:val="22"/>
                <w:lang w:val="en-GB"/>
              </w:rPr>
              <w:t>Ringa</w:t>
            </w:r>
            <w:r w:rsidRPr="31706FA5" w:rsidR="00D20EF4">
              <w:rPr>
                <w:rFonts w:ascii="Calibri" w:hAnsi="Calibri" w:cs="Calibri" w:asciiTheme="minorAscii" w:hAnsiTheme="minorAscii" w:cstheme="minorAscii"/>
                <w:color w:val="000000" w:themeColor="text1" w:themeTint="FF" w:themeShade="FF"/>
                <w:sz w:val="22"/>
                <w:szCs w:val="22"/>
                <w:lang w:val="en-GB"/>
              </w:rPr>
              <w:t xml:space="preserve"> </w:t>
            </w:r>
            <w:r w:rsidRPr="31706FA5" w:rsidR="00D20EF4">
              <w:rPr>
                <w:rFonts w:ascii="Calibri" w:hAnsi="Calibri" w:cs="Calibri" w:asciiTheme="minorAscii" w:hAnsiTheme="minorAscii" w:cstheme="minorAscii"/>
                <w:color w:val="000000" w:themeColor="text1" w:themeTint="FF" w:themeShade="FF"/>
                <w:sz w:val="22"/>
                <w:szCs w:val="22"/>
                <w:lang w:val="en-GB"/>
              </w:rPr>
              <w:t>Raupa</w:t>
            </w:r>
          </w:p>
          <w:p w:rsidRPr="00D20EF4" w:rsidR="00D20EF4" w:rsidP="0B448DCD" w:rsidRDefault="00D20EF4" w14:paraId="66813F81" w14:textId="3F1522A4">
            <w:pPr>
              <w:pStyle w:val="Default"/>
              <w:numPr>
                <w:ilvl w:val="0"/>
                <w:numId w:val="19"/>
              </w:numPr>
              <w:spacing w:line="259" w:lineRule="auto"/>
              <w:rPr>
                <w:rFonts w:asciiTheme="minorHAnsi" w:hAnsiTheme="minorHAnsi" w:cstheme="minorHAnsi"/>
                <w:color w:val="000000" w:themeColor="text1"/>
                <w:sz w:val="22"/>
                <w:szCs w:val="22"/>
              </w:rPr>
            </w:pPr>
            <w:r w:rsidRPr="00D20EF4">
              <w:rPr>
                <w:rFonts w:asciiTheme="minorHAnsi" w:hAnsiTheme="minorHAnsi" w:cstheme="minorHAnsi"/>
                <w:color w:val="000000" w:themeColor="text1"/>
                <w:sz w:val="22"/>
                <w:szCs w:val="22"/>
              </w:rPr>
              <w:t xml:space="preserve">Executive Leadership teams </w:t>
            </w:r>
          </w:p>
        </w:tc>
        <w:tc>
          <w:tcPr>
            <w:tcW w:w="4955" w:type="dxa"/>
            <w:tcMar/>
          </w:tcPr>
          <w:p w:rsidRPr="00D20EF4" w:rsidR="00262F90" w:rsidP="00262F90" w:rsidRDefault="310A0045" w14:paraId="444F9B65" w14:textId="77777777">
            <w:pPr>
              <w:pStyle w:val="Default"/>
              <w:spacing w:before="160" w:line="259" w:lineRule="auto"/>
              <w:rPr>
                <w:rFonts w:asciiTheme="minorHAnsi" w:hAnsiTheme="minorHAnsi" w:cstheme="minorHAnsi"/>
                <w:b/>
                <w:color w:val="auto"/>
                <w:sz w:val="22"/>
                <w:szCs w:val="22"/>
              </w:rPr>
            </w:pPr>
            <w:r w:rsidRPr="00D20EF4">
              <w:rPr>
                <w:rFonts w:asciiTheme="minorHAnsi" w:hAnsiTheme="minorHAnsi" w:cstheme="minorHAnsi"/>
                <w:b/>
                <w:bCs/>
                <w:color w:val="auto"/>
                <w:sz w:val="22"/>
                <w:szCs w:val="22"/>
              </w:rPr>
              <w:t>External:</w:t>
            </w:r>
          </w:p>
          <w:p w:rsidRPr="00D20EF4" w:rsidR="4B4BC9C1" w:rsidP="0B448DCD" w:rsidRDefault="00D20EF4" w14:paraId="5E07B88F" w14:textId="36283936">
            <w:pPr>
              <w:pStyle w:val="Default"/>
              <w:numPr>
                <w:ilvl w:val="0"/>
                <w:numId w:val="19"/>
              </w:numPr>
              <w:spacing w:line="259" w:lineRule="auto"/>
              <w:ind w:left="714" w:hanging="357"/>
              <w:rPr>
                <w:rFonts w:asciiTheme="minorHAnsi" w:hAnsiTheme="minorHAnsi" w:cstheme="minorHAnsi"/>
                <w:color w:val="000000" w:themeColor="text1"/>
                <w:sz w:val="22"/>
                <w:szCs w:val="22"/>
              </w:rPr>
            </w:pPr>
            <w:r w:rsidRPr="00D20EF4">
              <w:rPr>
                <w:rFonts w:asciiTheme="minorHAnsi" w:hAnsiTheme="minorHAnsi" w:cstheme="minorHAnsi"/>
                <w:color w:val="000000" w:themeColor="text1"/>
                <w:sz w:val="22"/>
                <w:szCs w:val="22"/>
              </w:rPr>
              <w:t xml:space="preserve">Relevant Suppliers </w:t>
            </w:r>
          </w:p>
          <w:p w:rsidRPr="00D20EF4" w:rsidR="4B4BC9C1" w:rsidP="00D20EF4" w:rsidRDefault="4B4BC9C1" w14:paraId="09FEE383" w14:textId="235E520E">
            <w:pPr>
              <w:pStyle w:val="Default"/>
              <w:spacing w:line="259" w:lineRule="auto"/>
              <w:ind w:left="357"/>
              <w:rPr>
                <w:rFonts w:asciiTheme="minorHAnsi" w:hAnsiTheme="minorHAnsi" w:cstheme="minorHAnsi"/>
                <w:color w:val="000000" w:themeColor="text1"/>
                <w:sz w:val="22"/>
                <w:szCs w:val="22"/>
              </w:rPr>
            </w:pPr>
          </w:p>
          <w:p w:rsidRPr="00D20EF4" w:rsidR="00262F90" w:rsidP="2EB949F5" w:rsidRDefault="00262F90" w14:paraId="076E2EC7" w14:textId="1DB42545">
            <w:pPr>
              <w:pStyle w:val="Default"/>
              <w:spacing w:line="259" w:lineRule="auto"/>
              <w:rPr>
                <w:rFonts w:asciiTheme="minorHAnsi" w:hAnsiTheme="minorHAnsi" w:cstheme="minorHAnsi"/>
                <w:b/>
                <w:bCs/>
                <w:color w:val="000000" w:themeColor="text1"/>
                <w:sz w:val="22"/>
                <w:szCs w:val="22"/>
              </w:rPr>
            </w:pPr>
          </w:p>
        </w:tc>
      </w:tr>
      <w:bookmarkEnd w:id="0"/>
    </w:tbl>
    <w:p w:rsidRPr="00585641" w:rsidR="00902B99" w:rsidP="00AD0CC2" w:rsidRDefault="00902B99" w14:paraId="58627742" w14:textId="77777777">
      <w:pPr>
        <w:spacing w:line="259" w:lineRule="auto"/>
        <w:jc w:val="both"/>
        <w:rPr>
          <w:rFonts w:asciiTheme="minorHAnsi" w:hAnsiTheme="minorHAnsi" w:cstheme="minorHAnsi"/>
          <w:color w:val="000000"/>
          <w:sz w:val="22"/>
          <w:szCs w:val="22"/>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185BF"/>
        <w:tblLayout w:type="fixed"/>
        <w:tblLook w:val="0000" w:firstRow="0" w:lastRow="0" w:firstColumn="0" w:lastColumn="0" w:noHBand="0" w:noVBand="0"/>
      </w:tblPr>
      <w:tblGrid>
        <w:gridCol w:w="9464"/>
      </w:tblGrid>
      <w:tr w:rsidRPr="00585641" w:rsidR="00B97905" w:rsidTr="00095F92" w14:paraId="00497DA7" w14:textId="77777777">
        <w:tc>
          <w:tcPr>
            <w:tcW w:w="9464" w:type="dxa"/>
            <w:tcBorders>
              <w:top w:val="nil"/>
              <w:left w:val="nil"/>
              <w:bottom w:val="nil"/>
              <w:right w:val="nil"/>
            </w:tcBorders>
            <w:shd w:val="clear" w:color="auto" w:fill="9185BF"/>
          </w:tcPr>
          <w:p w:rsidRPr="00585641" w:rsidR="00B97905" w:rsidP="0001426D" w:rsidRDefault="00B97905" w14:paraId="7DC4C1BD" w14:textId="26CBB8A5">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8"/>
                <w:szCs w:val="28"/>
              </w:rPr>
              <w:t xml:space="preserve">Key accountabilities </w:t>
            </w:r>
          </w:p>
        </w:tc>
      </w:tr>
    </w:tbl>
    <w:p w:rsidRPr="00136EF0" w:rsidR="00D20EF4" w:rsidP="00D20EF4" w:rsidRDefault="00D20EF4" w14:paraId="1D5F65B7" w14:textId="77777777">
      <w:pPr>
        <w:pStyle w:val="Plunketbullets"/>
        <w:numPr>
          <w:ilvl w:val="0"/>
          <w:numId w:val="0"/>
        </w:numPr>
        <w:spacing w:before="160" w:line="259" w:lineRule="auto"/>
        <w:rPr>
          <w:rFonts w:ascii="Calibri" w:hAnsi="Calibri" w:cs="Calibri"/>
          <w:iCs/>
          <w:lang w:val="en-GB"/>
        </w:rPr>
      </w:pPr>
      <w:r>
        <w:rPr>
          <w:rFonts w:ascii="Calibri" w:hAnsi="Calibri" w:cs="Calibri"/>
          <w:iCs/>
          <w:lang w:val="en-GB"/>
        </w:rPr>
        <w:t>Ensuring all work is aligned towards Plunket’s goals the</w:t>
      </w:r>
      <w:r w:rsidRPr="00136EF0">
        <w:rPr>
          <w:rFonts w:ascii="Calibri" w:hAnsi="Calibri" w:cs="Calibri"/>
          <w:iCs/>
          <w:lang w:val="en-GB"/>
        </w:rPr>
        <w:t xml:space="preserve"> m</w:t>
      </w:r>
      <w:r>
        <w:rPr>
          <w:rFonts w:ascii="Calibri" w:hAnsi="Calibri" w:cs="Calibri"/>
          <w:iCs/>
          <w:lang w:val="en-GB"/>
        </w:rPr>
        <w:t xml:space="preserve">ain </w:t>
      </w:r>
      <w:r w:rsidRPr="00136EF0">
        <w:rPr>
          <w:rFonts w:ascii="Calibri" w:hAnsi="Calibri" w:cs="Calibri"/>
          <w:iCs/>
          <w:lang w:val="en-GB"/>
        </w:rPr>
        <w:t>duties and responsibilities of the job include:</w:t>
      </w:r>
    </w:p>
    <w:tbl>
      <w:tblPr>
        <w:tblW w:w="9498" w:type="dxa"/>
        <w:tblLook w:val="04A0" w:firstRow="1" w:lastRow="0" w:firstColumn="1" w:lastColumn="0" w:noHBand="0" w:noVBand="1"/>
      </w:tblPr>
      <w:tblGrid>
        <w:gridCol w:w="9714"/>
      </w:tblGrid>
      <w:tr w:rsidRPr="00136EF0" w:rsidR="00D20EF4" w:rsidTr="00D416C8" w14:paraId="48097F54" w14:textId="77777777">
        <w:trPr>
          <w:trHeight w:val="300"/>
        </w:trPr>
        <w:tc>
          <w:tcPr>
            <w:tcW w:w="9498" w:type="dxa"/>
            <w:tcBorders>
              <w:top w:val="nil"/>
              <w:left w:val="nil"/>
              <w:bottom w:val="nil"/>
              <w:right w:val="nil"/>
            </w:tcBorders>
            <w:shd w:val="clear" w:color="auto" w:fill="auto"/>
            <w:noWrap/>
            <w:vAlign w:val="bottom"/>
            <w:hideMark/>
          </w:tcPr>
          <w:p w:rsidRPr="001D1FC5" w:rsidR="00D20EF4" w:rsidP="00D416C8" w:rsidRDefault="00D20EF4" w14:paraId="6FCDDFA4" w14:textId="77777777">
            <w:pPr>
              <w:rPr>
                <w:rFonts w:asciiTheme="minorHAnsi" w:hAnsiTheme="minorHAnsi" w:cstheme="minorHAnsi"/>
                <w:b/>
                <w:bCs/>
                <w:color w:val="000000"/>
                <w:sz w:val="22"/>
                <w:szCs w:val="22"/>
              </w:rPr>
            </w:pPr>
            <w:r w:rsidRPr="001D1FC5">
              <w:rPr>
                <w:rFonts w:asciiTheme="minorHAnsi" w:hAnsiTheme="minorHAnsi" w:cstheme="minorHAnsi"/>
                <w:b/>
                <w:bCs/>
                <w:color w:val="000000"/>
                <w:sz w:val="22"/>
                <w:szCs w:val="22"/>
              </w:rPr>
              <w:t>Project Management</w:t>
            </w:r>
          </w:p>
        </w:tc>
      </w:tr>
      <w:tr w:rsidRPr="00136EF0" w:rsidR="00D20EF4" w:rsidTr="00D416C8" w14:paraId="0CD3DFDF" w14:textId="77777777">
        <w:trPr>
          <w:trHeight w:val="300"/>
        </w:trPr>
        <w:tc>
          <w:tcPr>
            <w:tcW w:w="9498" w:type="dxa"/>
            <w:tcBorders>
              <w:top w:val="nil"/>
              <w:left w:val="nil"/>
              <w:bottom w:val="nil"/>
              <w:right w:val="nil"/>
            </w:tcBorders>
            <w:shd w:val="clear" w:color="auto" w:fill="auto"/>
            <w:noWrap/>
            <w:vAlign w:val="bottom"/>
            <w:hideMark/>
          </w:tcPr>
          <w:p w:rsidRPr="001D1FC5" w:rsidR="00D20EF4" w:rsidP="00D20EF4" w:rsidRDefault="00D20EF4" w14:paraId="29564656" w14:textId="77777777">
            <w:pPr>
              <w:pStyle w:val="ListParagraph"/>
              <w:numPr>
                <w:ilvl w:val="0"/>
                <w:numId w:val="25"/>
              </w:numPr>
              <w:spacing w:after="0"/>
              <w:rPr>
                <w:rFonts w:cs="Calibri"/>
                <w:color w:val="000000"/>
              </w:rPr>
            </w:pPr>
            <w:r w:rsidRPr="00E83A13">
              <w:rPr>
                <w:rFonts w:cs="Calibri"/>
              </w:rPr>
              <w:t>Complete all tasks in line with the project methodology and ensure projects are delivered on time,</w:t>
            </w:r>
            <w:r>
              <w:rPr>
                <w:rFonts w:cs="Calibri"/>
              </w:rPr>
              <w:t xml:space="preserve"> </w:t>
            </w:r>
            <w:r w:rsidRPr="002B0C5D">
              <w:rPr>
                <w:rFonts w:cs="Calibri"/>
              </w:rPr>
              <w:t>on budget and within an acceptable quality. Keeping relevant documentation up to date (risk &amp;</w:t>
            </w:r>
            <w:r>
              <w:rPr>
                <w:rFonts w:cs="Calibri"/>
              </w:rPr>
              <w:t xml:space="preserve"> i</w:t>
            </w:r>
            <w:r w:rsidRPr="002B0C5D">
              <w:rPr>
                <w:rFonts w:cs="Calibri"/>
              </w:rPr>
              <w:t>ssue registers, reporting, project plans) as well as identifying actual and potential risks to</w:t>
            </w:r>
            <w:r>
              <w:rPr>
                <w:rFonts w:cs="Calibri"/>
              </w:rPr>
              <w:t xml:space="preserve"> p</w:t>
            </w:r>
            <w:r w:rsidRPr="00E83A13">
              <w:rPr>
                <w:rFonts w:cs="Calibri"/>
              </w:rPr>
              <w:t xml:space="preserve">roject implementation and develop strategies to minimise/eliminate </w:t>
            </w:r>
            <w:proofErr w:type="gramStart"/>
            <w:r w:rsidRPr="00E83A13">
              <w:rPr>
                <w:rFonts w:cs="Calibri"/>
              </w:rPr>
              <w:t>them</w:t>
            </w:r>
            <w:proofErr w:type="gramEnd"/>
          </w:p>
          <w:p w:rsidRPr="001D1FC5" w:rsidR="001D1FC5" w:rsidP="001D1FC5" w:rsidRDefault="001D1FC5" w14:paraId="2F6690F5" w14:textId="77777777">
            <w:pPr>
              <w:rPr>
                <w:rFonts w:cs="Calibri"/>
                <w:color w:val="000000"/>
              </w:rPr>
            </w:pPr>
          </w:p>
        </w:tc>
      </w:tr>
      <w:tr w:rsidRPr="00136EF0" w:rsidR="00D20EF4" w:rsidTr="00D416C8" w14:paraId="34C42DE4" w14:textId="77777777">
        <w:trPr>
          <w:trHeight w:val="300"/>
        </w:trPr>
        <w:tc>
          <w:tcPr>
            <w:tcW w:w="9498" w:type="dxa"/>
            <w:tcBorders>
              <w:top w:val="nil"/>
              <w:left w:val="nil"/>
              <w:bottom w:val="nil"/>
              <w:right w:val="nil"/>
            </w:tcBorders>
            <w:shd w:val="clear" w:color="auto" w:fill="auto"/>
            <w:noWrap/>
            <w:vAlign w:val="bottom"/>
            <w:hideMark/>
          </w:tcPr>
          <w:p w:rsidRPr="001D1FC5" w:rsidR="00D20EF4" w:rsidP="00D416C8" w:rsidRDefault="00D20EF4" w14:paraId="374031D3" w14:textId="77777777">
            <w:pPr>
              <w:rPr>
                <w:rFonts w:asciiTheme="minorHAnsi" w:hAnsiTheme="minorHAnsi" w:cstheme="minorHAnsi"/>
                <w:b/>
                <w:bCs/>
                <w:color w:val="000000"/>
                <w:sz w:val="22"/>
                <w:szCs w:val="22"/>
              </w:rPr>
            </w:pPr>
            <w:r w:rsidRPr="001D1FC5">
              <w:rPr>
                <w:rFonts w:asciiTheme="minorHAnsi" w:hAnsiTheme="minorHAnsi" w:cstheme="minorHAnsi"/>
                <w:b/>
                <w:bCs/>
                <w:color w:val="000000"/>
                <w:sz w:val="22"/>
                <w:szCs w:val="22"/>
              </w:rPr>
              <w:t>People Management</w:t>
            </w:r>
          </w:p>
        </w:tc>
      </w:tr>
      <w:tr w:rsidRPr="00136EF0" w:rsidR="00D20EF4" w:rsidTr="00D416C8" w14:paraId="54405730" w14:textId="77777777">
        <w:trPr>
          <w:trHeight w:val="300"/>
        </w:trPr>
        <w:tc>
          <w:tcPr>
            <w:tcW w:w="9498" w:type="dxa"/>
            <w:tcBorders>
              <w:top w:val="nil"/>
              <w:left w:val="nil"/>
              <w:bottom w:val="nil"/>
              <w:right w:val="nil"/>
            </w:tcBorders>
            <w:shd w:val="clear" w:color="auto" w:fill="auto"/>
            <w:noWrap/>
            <w:vAlign w:val="bottom"/>
            <w:hideMark/>
          </w:tcPr>
          <w:p w:rsidRPr="00E83A13" w:rsidR="00D20EF4" w:rsidP="00D20EF4" w:rsidRDefault="00D20EF4" w14:paraId="65214D2E" w14:textId="77777777">
            <w:pPr>
              <w:pStyle w:val="ListParagraph"/>
              <w:numPr>
                <w:ilvl w:val="0"/>
                <w:numId w:val="25"/>
              </w:numPr>
              <w:spacing w:after="0"/>
              <w:rPr>
                <w:rFonts w:cs="Calibri"/>
              </w:rPr>
            </w:pPr>
            <w:r w:rsidRPr="00E83A13">
              <w:rPr>
                <w:rFonts w:cs="Calibri"/>
              </w:rPr>
              <w:t xml:space="preserve">Project Management </w:t>
            </w:r>
            <w:r>
              <w:rPr>
                <w:rFonts w:cs="Calibri"/>
              </w:rPr>
              <w:t>delivery</w:t>
            </w:r>
          </w:p>
          <w:p w:rsidRPr="00E83A13" w:rsidR="00D20EF4" w:rsidP="00D20EF4" w:rsidRDefault="00D20EF4" w14:paraId="499AD73F" w14:textId="77777777">
            <w:pPr>
              <w:pStyle w:val="ListParagraph"/>
              <w:numPr>
                <w:ilvl w:val="0"/>
                <w:numId w:val="25"/>
              </w:numPr>
              <w:spacing w:after="0"/>
              <w:rPr>
                <w:rFonts w:cs="Calibri"/>
              </w:rPr>
            </w:pPr>
            <w:r w:rsidRPr="00E83A13">
              <w:rPr>
                <w:rFonts w:cs="Calibri"/>
              </w:rPr>
              <w:t>Co-ordination and implementation of change</w:t>
            </w:r>
          </w:p>
        </w:tc>
      </w:tr>
      <w:tr w:rsidRPr="00136EF0" w:rsidR="00D20EF4" w:rsidTr="00D416C8" w14:paraId="7DE87F1F" w14:textId="77777777">
        <w:trPr>
          <w:trHeight w:val="300"/>
        </w:trPr>
        <w:tc>
          <w:tcPr>
            <w:tcW w:w="9498" w:type="dxa"/>
            <w:tcBorders>
              <w:top w:val="nil"/>
              <w:left w:val="nil"/>
              <w:bottom w:val="nil"/>
              <w:right w:val="nil"/>
            </w:tcBorders>
            <w:shd w:val="clear" w:color="auto" w:fill="auto"/>
            <w:noWrap/>
            <w:vAlign w:val="bottom"/>
            <w:hideMark/>
          </w:tcPr>
          <w:p w:rsidRPr="00E83A13" w:rsidR="00D20EF4" w:rsidP="00D20EF4" w:rsidRDefault="00D20EF4" w14:paraId="435DBB55" w14:textId="77777777">
            <w:pPr>
              <w:pStyle w:val="ListParagraph"/>
              <w:numPr>
                <w:ilvl w:val="0"/>
                <w:numId w:val="25"/>
              </w:numPr>
              <w:spacing w:after="0"/>
              <w:rPr>
                <w:rFonts w:cs="Calibri"/>
              </w:rPr>
            </w:pPr>
            <w:r w:rsidRPr="00E83A13">
              <w:rPr>
                <w:rFonts w:cs="Calibri"/>
              </w:rPr>
              <w:t>Effective management of all project resources, including people</w:t>
            </w:r>
          </w:p>
        </w:tc>
      </w:tr>
      <w:tr w:rsidRPr="00136EF0" w:rsidR="00D20EF4" w:rsidTr="00D416C8" w14:paraId="5031FC1D" w14:textId="77777777">
        <w:trPr>
          <w:trHeight w:val="300"/>
        </w:trPr>
        <w:tc>
          <w:tcPr>
            <w:tcW w:w="9498" w:type="dxa"/>
            <w:tcBorders>
              <w:top w:val="nil"/>
              <w:left w:val="nil"/>
              <w:bottom w:val="nil"/>
              <w:right w:val="nil"/>
            </w:tcBorders>
            <w:shd w:val="clear" w:color="auto" w:fill="auto"/>
            <w:noWrap/>
            <w:vAlign w:val="bottom"/>
            <w:hideMark/>
          </w:tcPr>
          <w:p w:rsidR="00D20EF4" w:rsidP="00D20EF4" w:rsidRDefault="00D20EF4" w14:paraId="6683E42D" w14:textId="77777777">
            <w:pPr>
              <w:pStyle w:val="ListParagraph"/>
              <w:numPr>
                <w:ilvl w:val="0"/>
                <w:numId w:val="25"/>
              </w:numPr>
              <w:spacing w:after="0"/>
              <w:rPr>
                <w:rFonts w:cs="Calibri"/>
              </w:rPr>
            </w:pPr>
            <w:r w:rsidRPr="00E83A13">
              <w:rPr>
                <w:rFonts w:cs="Calibri"/>
              </w:rPr>
              <w:t xml:space="preserve">Knowledge sharing and growth of Plunket Project management capabilities </w:t>
            </w:r>
          </w:p>
          <w:p w:rsidR="00D20EF4" w:rsidP="00D20EF4" w:rsidRDefault="00D20EF4" w14:paraId="4D8CC383" w14:textId="77777777">
            <w:pPr>
              <w:rPr>
                <w:rFonts w:cs="Calibri"/>
              </w:rPr>
            </w:pPr>
          </w:p>
          <w:p w:rsidRPr="00E83A13" w:rsidR="00D20EF4" w:rsidP="00D20EF4" w:rsidRDefault="00D20EF4" w14:paraId="2C3549E3" w14:textId="77777777">
            <w:pPr>
              <w:tabs>
                <w:tab w:val="left" w:pos="567"/>
              </w:tabs>
              <w:spacing w:line="252" w:lineRule="auto"/>
              <w:jc w:val="both"/>
              <w:rPr>
                <w:rFonts w:ascii="Calibri" w:hAnsi="Calibri" w:eastAsia="Cambria" w:cs="Calibri"/>
                <w:b/>
                <w:sz w:val="22"/>
                <w:szCs w:val="24"/>
                <w:lang w:val="en-US" w:eastAsia="en-US"/>
              </w:rPr>
            </w:pPr>
            <w:r w:rsidRPr="00E83A13">
              <w:rPr>
                <w:rFonts w:ascii="Calibri" w:hAnsi="Calibri" w:eastAsia="Cambria" w:cs="Calibri"/>
                <w:b/>
                <w:sz w:val="22"/>
                <w:szCs w:val="24"/>
                <w:lang w:val="en-US" w:eastAsia="en-US"/>
              </w:rPr>
              <w:t>Leadership:</w:t>
            </w:r>
          </w:p>
          <w:tbl>
            <w:tblPr>
              <w:tblW w:w="9498" w:type="dxa"/>
              <w:tblLook w:val="04A0" w:firstRow="1" w:lastRow="0" w:firstColumn="1" w:lastColumn="0" w:noHBand="0" w:noVBand="1"/>
            </w:tblPr>
            <w:tblGrid>
              <w:gridCol w:w="9498"/>
            </w:tblGrid>
            <w:tr w:rsidRPr="00E83A13" w:rsidR="00D20EF4" w:rsidTr="00D416C8" w14:paraId="7C4C10A1" w14:textId="77777777">
              <w:trPr>
                <w:trHeight w:val="300"/>
              </w:trPr>
              <w:tc>
                <w:tcPr>
                  <w:tcW w:w="9498" w:type="dxa"/>
                  <w:tcBorders>
                    <w:top w:val="nil"/>
                    <w:left w:val="nil"/>
                    <w:bottom w:val="nil"/>
                    <w:right w:val="nil"/>
                  </w:tcBorders>
                  <w:shd w:val="clear" w:color="auto" w:fill="auto"/>
                  <w:noWrap/>
                  <w:vAlign w:val="bottom"/>
                  <w:hideMark/>
                </w:tcPr>
                <w:p w:rsidRPr="002B0C5D" w:rsidR="00D20EF4" w:rsidP="00D20EF4" w:rsidRDefault="00D20EF4" w14:paraId="13606661" w14:textId="77777777">
                  <w:pPr>
                    <w:pStyle w:val="ListParagraph"/>
                    <w:numPr>
                      <w:ilvl w:val="0"/>
                      <w:numId w:val="26"/>
                    </w:numPr>
                    <w:spacing w:after="0"/>
                    <w:ind w:right="-108"/>
                    <w:rPr>
                      <w:rFonts w:cs="Calibri"/>
                      <w:color w:val="000000"/>
                    </w:rPr>
                  </w:pPr>
                  <w:r w:rsidRPr="002B0C5D">
                    <w:rPr>
                      <w:rFonts w:cs="Calibri"/>
                      <w:color w:val="000000"/>
                    </w:rPr>
                    <w:t xml:space="preserve">Provide Project Management </w:t>
                  </w:r>
                  <w:proofErr w:type="gramStart"/>
                  <w:r w:rsidRPr="002B0C5D">
                    <w:rPr>
                      <w:rFonts w:cs="Calibri"/>
                      <w:color w:val="000000"/>
                    </w:rPr>
                    <w:t>expertise</w:t>
                  </w:r>
                  <w:proofErr w:type="gramEnd"/>
                </w:p>
                <w:p w:rsidRPr="002B0C5D" w:rsidR="00D20EF4" w:rsidP="00D20EF4" w:rsidRDefault="00D20EF4" w14:paraId="744453B4" w14:textId="77777777">
                  <w:pPr>
                    <w:pStyle w:val="ListParagraph"/>
                    <w:numPr>
                      <w:ilvl w:val="0"/>
                      <w:numId w:val="26"/>
                    </w:numPr>
                    <w:spacing w:after="0"/>
                    <w:ind w:right="-108"/>
                    <w:rPr>
                      <w:rFonts w:cs="Calibri"/>
                      <w:color w:val="000000"/>
                    </w:rPr>
                  </w:pPr>
                  <w:r w:rsidRPr="002B0C5D">
                    <w:rPr>
                      <w:rFonts w:cs="Calibri"/>
                      <w:color w:val="000000"/>
                    </w:rPr>
                    <w:t xml:space="preserve">Strong interpersonal skills including mentoring, coaching, </w:t>
                  </w:r>
                  <w:proofErr w:type="gramStart"/>
                  <w:r w:rsidRPr="002B0C5D">
                    <w:rPr>
                      <w:rFonts w:cs="Calibri"/>
                      <w:color w:val="000000"/>
                    </w:rPr>
                    <w:t>collaborating</w:t>
                  </w:r>
                  <w:proofErr w:type="gramEnd"/>
                  <w:r w:rsidRPr="002B0C5D">
                    <w:rPr>
                      <w:rFonts w:cs="Calibri"/>
                      <w:color w:val="000000"/>
                    </w:rPr>
                    <w:t xml:space="preserve"> and managing complex environments</w:t>
                  </w:r>
                </w:p>
              </w:tc>
            </w:tr>
            <w:tr w:rsidRPr="00E83A13" w:rsidR="00D20EF4" w:rsidTr="00D416C8" w14:paraId="2A820153" w14:textId="77777777">
              <w:trPr>
                <w:trHeight w:val="60"/>
              </w:trPr>
              <w:tc>
                <w:tcPr>
                  <w:tcW w:w="9498" w:type="dxa"/>
                  <w:tcBorders>
                    <w:top w:val="nil"/>
                    <w:left w:val="nil"/>
                    <w:bottom w:val="nil"/>
                    <w:right w:val="nil"/>
                  </w:tcBorders>
                  <w:shd w:val="clear" w:color="auto" w:fill="auto"/>
                  <w:noWrap/>
                  <w:vAlign w:val="bottom"/>
                  <w:hideMark/>
                </w:tcPr>
                <w:p w:rsidRPr="002B0C5D" w:rsidR="00D20EF4" w:rsidP="00D20EF4" w:rsidRDefault="00D20EF4" w14:paraId="0D26F497" w14:textId="77777777">
                  <w:pPr>
                    <w:pStyle w:val="ListParagraph"/>
                    <w:numPr>
                      <w:ilvl w:val="0"/>
                      <w:numId w:val="26"/>
                    </w:numPr>
                    <w:spacing w:after="0"/>
                    <w:ind w:right="-108"/>
                    <w:rPr>
                      <w:rFonts w:cs="Calibri"/>
                      <w:color w:val="000000"/>
                    </w:rPr>
                  </w:pPr>
                  <w:r w:rsidRPr="002B0C5D">
                    <w:rPr>
                      <w:rFonts w:cs="Calibri"/>
                      <w:color w:val="000000"/>
                    </w:rPr>
                    <w:t xml:space="preserve">Ability to lead a Project Team, provide direction, ensure a project is related to </w:t>
                  </w:r>
                  <w:r>
                    <w:rPr>
                      <w:rFonts w:cs="Calibri"/>
                      <w:color w:val="000000"/>
                    </w:rPr>
                    <w:t>its g</w:t>
                  </w:r>
                  <w:r w:rsidRPr="002B0C5D">
                    <w:rPr>
                      <w:rFonts w:cs="Calibri"/>
                      <w:color w:val="000000"/>
                    </w:rPr>
                    <w:t>oals and able to undertake work &amp; documentation when required</w:t>
                  </w:r>
                </w:p>
              </w:tc>
            </w:tr>
          </w:tbl>
          <w:p w:rsidR="00D20EF4" w:rsidP="00D20EF4" w:rsidRDefault="00D20EF4" w14:paraId="58799708" w14:textId="77777777">
            <w:pPr>
              <w:tabs>
                <w:tab w:val="left" w:pos="567"/>
              </w:tabs>
              <w:spacing w:line="252" w:lineRule="auto"/>
              <w:jc w:val="both"/>
              <w:rPr>
                <w:rFonts w:ascii="Calibri" w:hAnsi="Calibri" w:eastAsia="Cambria" w:cs="Calibri"/>
                <w:b/>
                <w:sz w:val="22"/>
                <w:szCs w:val="24"/>
                <w:lang w:val="en-US" w:eastAsia="en-US"/>
              </w:rPr>
            </w:pPr>
          </w:p>
          <w:p w:rsidRPr="00E83A13" w:rsidR="00D20EF4" w:rsidP="00D20EF4" w:rsidRDefault="00D20EF4" w14:paraId="4BA3EB7E" w14:textId="77777777">
            <w:pPr>
              <w:tabs>
                <w:tab w:val="left" w:pos="567"/>
              </w:tabs>
              <w:spacing w:line="252" w:lineRule="auto"/>
              <w:jc w:val="both"/>
              <w:rPr>
                <w:rFonts w:ascii="Calibri" w:hAnsi="Calibri" w:eastAsia="Cambria" w:cs="Calibri"/>
                <w:b/>
                <w:sz w:val="22"/>
                <w:szCs w:val="24"/>
                <w:lang w:val="en-US" w:eastAsia="en-US"/>
              </w:rPr>
            </w:pPr>
            <w:r w:rsidRPr="00E83A13">
              <w:rPr>
                <w:rFonts w:ascii="Calibri" w:hAnsi="Calibri" w:eastAsia="Cambria" w:cs="Calibri"/>
                <w:b/>
                <w:sz w:val="22"/>
                <w:szCs w:val="24"/>
                <w:lang w:val="en-US" w:eastAsia="en-US"/>
              </w:rPr>
              <w:t>Relationship Management:</w:t>
            </w:r>
          </w:p>
          <w:tbl>
            <w:tblPr>
              <w:tblW w:w="9498" w:type="dxa"/>
              <w:tblLook w:val="04A0" w:firstRow="1" w:lastRow="0" w:firstColumn="1" w:lastColumn="0" w:noHBand="0" w:noVBand="1"/>
            </w:tblPr>
            <w:tblGrid>
              <w:gridCol w:w="9498"/>
            </w:tblGrid>
            <w:tr w:rsidRPr="00E83A13" w:rsidR="00D20EF4" w:rsidTr="00D416C8" w14:paraId="67DF335F" w14:textId="77777777">
              <w:trPr>
                <w:trHeight w:val="300"/>
              </w:trPr>
              <w:tc>
                <w:tcPr>
                  <w:tcW w:w="9498" w:type="dxa"/>
                  <w:tcBorders>
                    <w:top w:val="nil"/>
                    <w:left w:val="nil"/>
                    <w:bottom w:val="nil"/>
                    <w:right w:val="nil"/>
                  </w:tcBorders>
                  <w:shd w:val="clear" w:color="auto" w:fill="auto"/>
                  <w:noWrap/>
                  <w:vAlign w:val="bottom"/>
                  <w:hideMark/>
                </w:tcPr>
                <w:p w:rsidRPr="002B0C5D" w:rsidR="00D20EF4" w:rsidP="00D20EF4" w:rsidRDefault="00D20EF4" w14:paraId="6A8E1597" w14:textId="77777777">
                  <w:pPr>
                    <w:pStyle w:val="ListParagraph"/>
                    <w:numPr>
                      <w:ilvl w:val="0"/>
                      <w:numId w:val="26"/>
                    </w:numPr>
                    <w:spacing w:after="0"/>
                    <w:ind w:right="-108"/>
                    <w:rPr>
                      <w:rFonts w:cs="Calibri"/>
                      <w:color w:val="000000"/>
                    </w:rPr>
                  </w:pPr>
                  <w:r w:rsidRPr="002B0C5D">
                    <w:rPr>
                      <w:rFonts w:cs="Calibri"/>
                      <w:color w:val="000000"/>
                    </w:rPr>
                    <w:t>Working with the Programme Delivery Team to share and maintain practice, delivery methodology and processes</w:t>
                  </w:r>
                </w:p>
              </w:tc>
            </w:tr>
            <w:tr w:rsidRPr="00E83A13" w:rsidR="00D20EF4" w:rsidTr="00D416C8" w14:paraId="5E2C6B14" w14:textId="77777777">
              <w:trPr>
                <w:trHeight w:val="300"/>
              </w:trPr>
              <w:tc>
                <w:tcPr>
                  <w:tcW w:w="9498" w:type="dxa"/>
                  <w:tcBorders>
                    <w:top w:val="nil"/>
                    <w:left w:val="nil"/>
                    <w:bottom w:val="nil"/>
                    <w:right w:val="nil"/>
                  </w:tcBorders>
                  <w:shd w:val="clear" w:color="auto" w:fill="auto"/>
                  <w:noWrap/>
                  <w:vAlign w:val="bottom"/>
                  <w:hideMark/>
                </w:tcPr>
                <w:p w:rsidRPr="002B0C5D" w:rsidR="00D20EF4" w:rsidP="00D20EF4" w:rsidRDefault="00D20EF4" w14:paraId="78C2A477" w14:textId="77777777">
                  <w:pPr>
                    <w:pStyle w:val="ListParagraph"/>
                    <w:numPr>
                      <w:ilvl w:val="0"/>
                      <w:numId w:val="26"/>
                    </w:numPr>
                    <w:spacing w:after="0"/>
                    <w:ind w:right="-108"/>
                    <w:rPr>
                      <w:rFonts w:cs="Calibri"/>
                      <w:color w:val="000000"/>
                    </w:rPr>
                  </w:pPr>
                  <w:r w:rsidRPr="002B0C5D">
                    <w:rPr>
                      <w:rFonts w:cs="Calibri"/>
                      <w:color w:val="000000"/>
                    </w:rPr>
                    <w:t>Ability to build and maintain strong vendor relationships</w:t>
                  </w:r>
                </w:p>
              </w:tc>
            </w:tr>
            <w:tr w:rsidRPr="00E83A13" w:rsidR="00D20EF4" w:rsidTr="00D416C8" w14:paraId="5F6B417D" w14:textId="77777777">
              <w:trPr>
                <w:trHeight w:val="300"/>
              </w:trPr>
              <w:tc>
                <w:tcPr>
                  <w:tcW w:w="9498" w:type="dxa"/>
                  <w:tcBorders>
                    <w:top w:val="nil"/>
                    <w:left w:val="nil"/>
                    <w:bottom w:val="nil"/>
                    <w:right w:val="nil"/>
                  </w:tcBorders>
                  <w:shd w:val="clear" w:color="auto" w:fill="auto"/>
                  <w:noWrap/>
                  <w:vAlign w:val="bottom"/>
                  <w:hideMark/>
                </w:tcPr>
                <w:p w:rsidRPr="002B0C5D" w:rsidR="00D20EF4" w:rsidP="00D20EF4" w:rsidRDefault="00D20EF4" w14:paraId="6914D639" w14:textId="77777777">
                  <w:pPr>
                    <w:pStyle w:val="ListParagraph"/>
                    <w:numPr>
                      <w:ilvl w:val="0"/>
                      <w:numId w:val="26"/>
                    </w:numPr>
                    <w:spacing w:after="0"/>
                    <w:ind w:right="-108"/>
                    <w:rPr>
                      <w:rFonts w:cs="Calibri"/>
                      <w:color w:val="000000"/>
                    </w:rPr>
                  </w:pPr>
                  <w:r w:rsidRPr="002B0C5D">
                    <w:rPr>
                      <w:rFonts w:cs="Calibri"/>
                      <w:color w:val="000000"/>
                    </w:rPr>
                    <w:t>Demonstrated ability to work with peers to assist in the consistent delivery of projects</w:t>
                  </w:r>
                </w:p>
              </w:tc>
            </w:tr>
            <w:tr w:rsidRPr="00E83A13" w:rsidR="00D20EF4" w:rsidTr="00D416C8" w14:paraId="4380DDA4" w14:textId="77777777">
              <w:trPr>
                <w:trHeight w:val="300"/>
              </w:trPr>
              <w:tc>
                <w:tcPr>
                  <w:tcW w:w="9498" w:type="dxa"/>
                  <w:tcBorders>
                    <w:top w:val="nil"/>
                    <w:left w:val="nil"/>
                    <w:bottom w:val="nil"/>
                    <w:right w:val="nil"/>
                  </w:tcBorders>
                  <w:shd w:val="clear" w:color="auto" w:fill="auto"/>
                  <w:noWrap/>
                  <w:vAlign w:val="bottom"/>
                  <w:hideMark/>
                </w:tcPr>
                <w:p w:rsidRPr="002B0C5D" w:rsidR="00D20EF4" w:rsidP="00D20EF4" w:rsidRDefault="00D20EF4" w14:paraId="30BC511F" w14:textId="77777777">
                  <w:pPr>
                    <w:pStyle w:val="ListParagraph"/>
                    <w:numPr>
                      <w:ilvl w:val="0"/>
                      <w:numId w:val="26"/>
                    </w:numPr>
                    <w:spacing w:after="0"/>
                    <w:ind w:right="-108"/>
                    <w:rPr>
                      <w:rFonts w:cs="Calibri"/>
                      <w:color w:val="000000"/>
                    </w:rPr>
                  </w:pPr>
                  <w:r w:rsidRPr="002B0C5D">
                    <w:rPr>
                      <w:rFonts w:cs="Calibri"/>
                      <w:color w:val="000000"/>
                    </w:rPr>
                    <w:t>Work closely with business change leads to plan and schedule change activity</w:t>
                  </w:r>
                </w:p>
              </w:tc>
            </w:tr>
            <w:tr w:rsidRPr="00E83A13" w:rsidR="00D20EF4" w:rsidTr="00D416C8" w14:paraId="0AAD4A65" w14:textId="77777777">
              <w:trPr>
                <w:trHeight w:val="300"/>
              </w:trPr>
              <w:tc>
                <w:tcPr>
                  <w:tcW w:w="9498" w:type="dxa"/>
                  <w:tcBorders>
                    <w:top w:val="nil"/>
                    <w:left w:val="nil"/>
                    <w:bottom w:val="nil"/>
                    <w:right w:val="nil"/>
                  </w:tcBorders>
                  <w:shd w:val="clear" w:color="auto" w:fill="auto"/>
                  <w:noWrap/>
                  <w:vAlign w:val="bottom"/>
                  <w:hideMark/>
                </w:tcPr>
                <w:p w:rsidRPr="002B0C5D" w:rsidR="00D20EF4" w:rsidP="00D20EF4" w:rsidRDefault="00D20EF4" w14:paraId="41C3AC14" w14:textId="77777777">
                  <w:pPr>
                    <w:pStyle w:val="ListParagraph"/>
                    <w:numPr>
                      <w:ilvl w:val="0"/>
                      <w:numId w:val="26"/>
                    </w:numPr>
                    <w:spacing w:after="0"/>
                    <w:ind w:right="-108"/>
                    <w:rPr>
                      <w:rFonts w:cs="Calibri"/>
                      <w:color w:val="000000"/>
                    </w:rPr>
                  </w:pPr>
                  <w:r w:rsidRPr="002B0C5D">
                    <w:rPr>
                      <w:rFonts w:cs="Calibri"/>
                      <w:color w:val="000000"/>
                    </w:rPr>
                    <w:t>Stakeholder management at all levels in the business</w:t>
                  </w:r>
                </w:p>
              </w:tc>
            </w:tr>
          </w:tbl>
          <w:p w:rsidRPr="00D20EF4" w:rsidR="00D20EF4" w:rsidP="00D20EF4" w:rsidRDefault="00D20EF4" w14:paraId="5B61C0E5" w14:textId="458095C4">
            <w:pPr>
              <w:rPr>
                <w:rFonts w:cs="Calibri"/>
              </w:rPr>
            </w:pPr>
          </w:p>
        </w:tc>
      </w:tr>
    </w:tbl>
    <w:p w:rsidRPr="00585641" w:rsidR="00BC4835" w:rsidP="0B448DCD" w:rsidRDefault="00BC4835" w14:paraId="4052835D" w14:textId="01B13025">
      <w:pPr>
        <w:tabs>
          <w:tab w:val="left" w:leader="dot" w:pos="8280"/>
        </w:tabs>
        <w:spacing w:before="160" w:line="259" w:lineRule="auto"/>
        <w:rPr>
          <w:rFonts w:asciiTheme="minorHAnsi" w:hAnsiTheme="minorHAnsi" w:cstheme="minorBidi"/>
          <w:b/>
          <w:bCs/>
          <w:color w:val="000000" w:themeColor="text1"/>
          <w:sz w:val="22"/>
          <w:szCs w:val="22"/>
        </w:rPr>
      </w:pPr>
    </w:p>
    <w:p w:rsidRPr="00585641" w:rsidR="00BC4835" w:rsidP="0B448DCD" w:rsidRDefault="00BC4835" w14:paraId="48A3A439" w14:textId="45E72767">
      <w:pPr>
        <w:tabs>
          <w:tab w:val="left" w:leader="dot" w:pos="8280"/>
        </w:tabs>
        <w:spacing w:before="160" w:line="259" w:lineRule="auto"/>
        <w:rPr>
          <w:rFonts w:asciiTheme="minorHAnsi" w:hAnsiTheme="minorHAnsi" w:cstheme="minorBidi"/>
          <w:b/>
          <w:bCs/>
          <w:color w:val="000000"/>
          <w:sz w:val="22"/>
          <w:szCs w:val="22"/>
        </w:rPr>
      </w:pPr>
      <w:bookmarkStart w:name="_Hlk78309357" w:id="1"/>
      <w:bookmarkStart w:name="_Hlk76558061" w:id="2"/>
      <w:bookmarkStart w:name="_Hlk76554750" w:id="3"/>
      <w:r w:rsidRPr="0B448DCD">
        <w:rPr>
          <w:rFonts w:asciiTheme="minorHAnsi" w:hAnsiTheme="minorHAnsi" w:cstheme="minorBidi"/>
          <w:b/>
          <w:bCs/>
          <w:color w:val="000000" w:themeColor="text1"/>
          <w:sz w:val="22"/>
          <w:szCs w:val="22"/>
        </w:rPr>
        <w:t xml:space="preserve">Health &amp; Safety </w:t>
      </w:r>
    </w:p>
    <w:p w:rsidRPr="001A57E9" w:rsidR="00C96E4D" w:rsidP="0016451C" w:rsidRDefault="00C96E4D" w14:paraId="2D6DF77B" w14:textId="77777777">
      <w:pPr>
        <w:pStyle w:val="ListParagraph"/>
        <w:numPr>
          <w:ilvl w:val="0"/>
          <w:numId w:val="21"/>
        </w:numPr>
        <w:tabs>
          <w:tab w:val="left" w:leader="dot" w:pos="8280"/>
        </w:tabs>
        <w:ind w:left="284" w:hanging="284"/>
        <w:rPr>
          <w:rFonts w:asciiTheme="minorHAnsi" w:hAnsiTheme="minorHAnsi" w:cstheme="minorHAnsi"/>
          <w:iCs/>
        </w:rPr>
      </w:pPr>
      <w:r w:rsidRPr="0B448DCD">
        <w:rPr>
          <w:rFonts w:asciiTheme="minorHAnsi" w:hAnsiTheme="minorHAnsi" w:cstheme="minorBidi"/>
        </w:rPr>
        <w:t xml:space="preserve">Manage own personal health and safety, and take appropriate action to deal with workplace hazards, accidents and </w:t>
      </w:r>
      <w:proofErr w:type="gramStart"/>
      <w:r w:rsidRPr="0B448DCD">
        <w:rPr>
          <w:rFonts w:asciiTheme="minorHAnsi" w:hAnsiTheme="minorHAnsi" w:cstheme="minorBidi"/>
        </w:rPr>
        <w:t>incidents</w:t>
      </w:r>
      <w:proofErr w:type="gramEnd"/>
    </w:p>
    <w:p w:rsidRPr="001A57E9" w:rsidR="00C96E4D" w:rsidP="0016451C" w:rsidRDefault="00C96E4D" w14:paraId="6EBBF296" w14:textId="77777777">
      <w:pPr>
        <w:pStyle w:val="ListParagraph"/>
        <w:numPr>
          <w:ilvl w:val="0"/>
          <w:numId w:val="21"/>
        </w:numPr>
        <w:tabs>
          <w:tab w:val="left" w:leader="dot" w:pos="8280"/>
        </w:tabs>
        <w:ind w:left="284" w:hanging="284"/>
        <w:rPr>
          <w:rFonts w:asciiTheme="minorHAnsi" w:hAnsiTheme="minorHAnsi" w:cstheme="minorHAnsi"/>
          <w:iCs/>
        </w:rPr>
      </w:pPr>
      <w:r w:rsidRPr="0B448DCD">
        <w:rPr>
          <w:rFonts w:asciiTheme="minorHAnsi" w:hAnsiTheme="minorHAnsi" w:cstheme="minorBidi"/>
        </w:rPr>
        <w:t xml:space="preserve">Ensure own and others’ safety at all times and observe health and safety practices in all workplace </w:t>
      </w:r>
      <w:proofErr w:type="gramStart"/>
      <w:r w:rsidRPr="0B448DCD">
        <w:rPr>
          <w:rFonts w:asciiTheme="minorHAnsi" w:hAnsiTheme="minorHAnsi" w:cstheme="minorBidi"/>
        </w:rPr>
        <w:t>activities</w:t>
      </w:r>
      <w:proofErr w:type="gramEnd"/>
    </w:p>
    <w:p w:rsidRPr="001A57E9" w:rsidR="00C96E4D" w:rsidP="0016451C" w:rsidRDefault="00C96E4D" w14:paraId="3B565A94" w14:textId="77777777">
      <w:pPr>
        <w:pStyle w:val="ListParagraph"/>
        <w:numPr>
          <w:ilvl w:val="0"/>
          <w:numId w:val="21"/>
        </w:numPr>
        <w:tabs>
          <w:tab w:val="left" w:leader="dot" w:pos="8280"/>
        </w:tabs>
        <w:ind w:left="284" w:hanging="284"/>
        <w:rPr>
          <w:rFonts w:asciiTheme="minorHAnsi" w:hAnsiTheme="minorHAnsi" w:cstheme="minorHAnsi"/>
          <w:iCs/>
        </w:rPr>
      </w:pPr>
      <w:r w:rsidRPr="0B448DCD">
        <w:rPr>
          <w:rFonts w:asciiTheme="minorHAnsi" w:hAnsiTheme="minorHAnsi" w:cstheme="minorBidi"/>
        </w:rPr>
        <w:t xml:space="preserve">Understand the responsibility individuals and their manager play in health and </w:t>
      </w:r>
      <w:proofErr w:type="gramStart"/>
      <w:r w:rsidRPr="0B448DCD">
        <w:rPr>
          <w:rFonts w:asciiTheme="minorHAnsi" w:hAnsiTheme="minorHAnsi" w:cstheme="minorBidi"/>
        </w:rPr>
        <w:t>safety</w:t>
      </w:r>
      <w:proofErr w:type="gramEnd"/>
    </w:p>
    <w:p w:rsidRPr="001A57E9" w:rsidR="00C96E4D" w:rsidP="0016451C" w:rsidRDefault="00C96E4D" w14:paraId="7ADDC3CB" w14:textId="77777777">
      <w:pPr>
        <w:pStyle w:val="ListParagraph"/>
        <w:numPr>
          <w:ilvl w:val="0"/>
          <w:numId w:val="21"/>
        </w:numPr>
        <w:tabs>
          <w:tab w:val="left" w:leader="dot" w:pos="8280"/>
        </w:tabs>
        <w:ind w:left="284" w:hanging="284"/>
        <w:rPr>
          <w:rFonts w:asciiTheme="minorHAnsi" w:hAnsiTheme="minorHAnsi" w:cstheme="minorHAnsi"/>
          <w:iCs/>
        </w:rPr>
      </w:pPr>
      <w:r w:rsidRPr="0B448DCD">
        <w:rPr>
          <w:rFonts w:asciiTheme="minorHAnsi" w:hAnsiTheme="minorHAnsi" w:cstheme="minorBidi"/>
        </w:rPr>
        <w:t xml:space="preserve">Team training is </w:t>
      </w:r>
      <w:proofErr w:type="gramStart"/>
      <w:r w:rsidRPr="0B448DCD">
        <w:rPr>
          <w:rFonts w:asciiTheme="minorHAnsi" w:hAnsiTheme="minorHAnsi" w:cstheme="minorBidi"/>
        </w:rPr>
        <w:t>up-to-date</w:t>
      </w:r>
      <w:proofErr w:type="gramEnd"/>
      <w:r w:rsidRPr="0B448DCD">
        <w:rPr>
          <w:rFonts w:asciiTheme="minorHAnsi" w:hAnsiTheme="minorHAnsi" w:cstheme="minorBidi"/>
        </w:rPr>
        <w:t xml:space="preserve"> and all team members can demonstrate actions in an emergency that are specific to the workplace and are designed to keep individuals safe</w:t>
      </w:r>
    </w:p>
    <w:p w:rsidRPr="001A57E9" w:rsidR="00C96E4D" w:rsidP="0016451C" w:rsidRDefault="00C96E4D" w14:paraId="28AD2F65" w14:textId="77777777">
      <w:pPr>
        <w:pStyle w:val="ListParagraph"/>
        <w:numPr>
          <w:ilvl w:val="0"/>
          <w:numId w:val="21"/>
        </w:numPr>
        <w:tabs>
          <w:tab w:val="left" w:leader="dot" w:pos="8280"/>
        </w:tabs>
        <w:ind w:left="284" w:hanging="284"/>
        <w:rPr>
          <w:rFonts w:asciiTheme="minorHAnsi" w:hAnsiTheme="minorHAnsi" w:cstheme="minorHAnsi"/>
          <w:iCs/>
        </w:rPr>
      </w:pPr>
      <w:r w:rsidRPr="0B448DCD">
        <w:rPr>
          <w:rFonts w:asciiTheme="minorHAnsi" w:hAnsiTheme="minorHAnsi" w:cstheme="minorBidi"/>
        </w:rPr>
        <w:t xml:space="preserve">Comply with relevant safety legislation, policies, procedures, safe systems of work and event </w:t>
      </w:r>
      <w:proofErr w:type="gramStart"/>
      <w:r w:rsidRPr="0B448DCD">
        <w:rPr>
          <w:rFonts w:asciiTheme="minorHAnsi" w:hAnsiTheme="minorHAnsi" w:cstheme="minorBidi"/>
        </w:rPr>
        <w:t>reporting</w:t>
      </w:r>
      <w:proofErr w:type="gramEnd"/>
    </w:p>
    <w:p w:rsidRPr="00EA50C8" w:rsidR="00C96E4D" w:rsidP="0016451C" w:rsidRDefault="00C96E4D" w14:paraId="16FFF7DB" w14:textId="77777777">
      <w:pPr>
        <w:pStyle w:val="ListParagraph"/>
        <w:numPr>
          <w:ilvl w:val="0"/>
          <w:numId w:val="21"/>
        </w:numPr>
        <w:tabs>
          <w:tab w:val="left" w:leader="dot" w:pos="8280"/>
        </w:tabs>
        <w:ind w:left="284" w:hanging="284"/>
        <w:rPr>
          <w:rFonts w:eastAsia="Calibri Light" w:asciiTheme="minorHAnsi" w:hAnsiTheme="minorHAnsi" w:cstheme="minorHAnsi"/>
          <w:color w:val="000000" w:themeColor="text1"/>
          <w:lang w:val="en-GB"/>
        </w:rPr>
      </w:pPr>
      <w:r w:rsidRPr="0B448DCD">
        <w:rPr>
          <w:rFonts w:asciiTheme="minorHAnsi" w:hAnsiTheme="minorHAnsi" w:cstheme="minorBidi"/>
        </w:rPr>
        <w:t>Identify</w:t>
      </w:r>
      <w:r w:rsidRPr="0B448DCD">
        <w:rPr>
          <w:rFonts w:eastAsia="Calibri Light" w:asciiTheme="minorHAnsi" w:hAnsiTheme="minorHAnsi" w:cstheme="minorBidi"/>
          <w:color w:val="000000" w:themeColor="text1"/>
          <w:lang w:val="en-GB"/>
        </w:rPr>
        <w:t xml:space="preserve"> and report all incidents, accidents, and near misses in accordance with </w:t>
      </w:r>
      <w:proofErr w:type="gramStart"/>
      <w:r w:rsidRPr="0B448DCD">
        <w:rPr>
          <w:rFonts w:eastAsia="Calibri Light" w:asciiTheme="minorHAnsi" w:hAnsiTheme="minorHAnsi" w:cstheme="minorBidi"/>
          <w:color w:val="000000" w:themeColor="text1"/>
          <w:lang w:val="en-GB"/>
        </w:rPr>
        <w:t>policy</w:t>
      </w:r>
      <w:proofErr w:type="gramEnd"/>
      <w:r w:rsidRPr="0B448DCD">
        <w:rPr>
          <w:rFonts w:eastAsia="Calibri Light" w:asciiTheme="minorHAnsi" w:hAnsiTheme="minorHAnsi" w:cstheme="minorBidi"/>
          <w:color w:val="000000" w:themeColor="text1"/>
          <w:lang w:val="en-GB"/>
        </w:rPr>
        <w:t xml:space="preserve">   </w:t>
      </w:r>
    </w:p>
    <w:p w:rsidRPr="00CD7D8E" w:rsidR="00EA50C8" w:rsidP="00EA50C8" w:rsidRDefault="00EA50C8" w14:paraId="100EF716" w14:textId="77777777">
      <w:pPr>
        <w:pStyle w:val="Plunketbodycopy"/>
        <w:spacing w:after="0" w:line="276" w:lineRule="auto"/>
        <w:rPr>
          <w:b/>
          <w:bCs/>
          <w:color w:val="FF0000"/>
        </w:rPr>
      </w:pPr>
      <w:r w:rsidRPr="00CD7D8E">
        <w:rPr>
          <w:b/>
          <w:bCs/>
        </w:rPr>
        <w:t>Focus On Equity</w:t>
      </w:r>
      <w:r w:rsidRPr="00CD7D8E">
        <w:rPr>
          <w:b/>
          <w:bCs/>
          <w:color w:val="FF0000"/>
        </w:rPr>
        <w:t xml:space="preserve"> </w:t>
      </w:r>
    </w:p>
    <w:p w:rsidRPr="00CD7D8E" w:rsidR="00EA50C8" w:rsidP="00EA50C8" w:rsidRDefault="00EA50C8" w14:paraId="2929C5EF" w14:textId="77777777">
      <w:pPr>
        <w:pStyle w:val="Plunketbodycopy"/>
        <w:spacing w:after="0" w:line="276" w:lineRule="auto"/>
        <w:rPr>
          <w:rFonts w:ascii="Calibri" w:hAnsi="Calibri" w:eastAsia="Calibri" w:cs="Calibri"/>
          <w:noProof/>
          <w:lang w:val="en-NZ"/>
        </w:rPr>
      </w:pPr>
      <w:r w:rsidRPr="00CD7D8E">
        <w:rPr>
          <w:rFonts w:cs="Arial"/>
          <w:bCs/>
          <w:lang w:eastAsia="en-US"/>
        </w:rPr>
        <w:t xml:space="preserve">Work in partnership across </w:t>
      </w:r>
      <w:r w:rsidRPr="00CD7D8E">
        <w:rPr>
          <w:rFonts w:ascii="Calibri" w:hAnsi="Calibri" w:cs="Calibri"/>
          <w:color w:val="000000" w:themeColor="text1"/>
        </w:rPr>
        <w:t xml:space="preserve">Whānau </w:t>
      </w:r>
      <w:proofErr w:type="spellStart"/>
      <w:r w:rsidRPr="00CD7D8E">
        <w:rPr>
          <w:rFonts w:ascii="Calibri" w:hAnsi="Calibri" w:cs="Calibri"/>
          <w:color w:val="000000" w:themeColor="text1"/>
        </w:rPr>
        <w:t>Āwhina</w:t>
      </w:r>
      <w:proofErr w:type="spellEnd"/>
      <w:r w:rsidRPr="00CD7D8E">
        <w:rPr>
          <w:rFonts w:ascii="Calibri" w:hAnsi="Calibri" w:cs="Calibri"/>
          <w:color w:val="000000" w:themeColor="text1"/>
        </w:rPr>
        <w:t xml:space="preserve"> </w:t>
      </w:r>
      <w:r w:rsidRPr="00CD7D8E">
        <w:rPr>
          <w:rStyle w:val="normaltextrun"/>
          <w:rFonts w:ascii="Calibri" w:hAnsi="Calibri" w:cs="Calibri"/>
          <w:lang w:val="en-US"/>
        </w:rPr>
        <w:t xml:space="preserve">Plunket </w:t>
      </w:r>
      <w:r w:rsidRPr="00CD7D8E">
        <w:rPr>
          <w:rFonts w:ascii="Calibri" w:hAnsi="Calibri" w:eastAsia="Calibri" w:cs="Calibri"/>
          <w:noProof/>
          <w:lang w:val="en-NZ"/>
        </w:rPr>
        <w:t xml:space="preserve">to embed Te Tiriti ō Waitangi and pro-equity principles into day to day practice by: </w:t>
      </w:r>
    </w:p>
    <w:p w:rsidRPr="00CD7D8E" w:rsidR="00EA50C8" w:rsidP="00EA50C8" w:rsidRDefault="00EA50C8" w14:paraId="429B2B7B" w14:textId="77777777">
      <w:pPr>
        <w:pStyle w:val="ListParagraph"/>
        <w:numPr>
          <w:ilvl w:val="0"/>
          <w:numId w:val="27"/>
        </w:numPr>
        <w:spacing w:after="0"/>
        <w:ind w:left="284" w:hanging="284"/>
        <w:jc w:val="both"/>
        <w:rPr>
          <w:rFonts w:cs="Calibri"/>
        </w:rPr>
      </w:pPr>
      <w:r w:rsidRPr="00CD7D8E">
        <w:rPr>
          <w:rFonts w:cs="Calibri"/>
          <w:noProof/>
        </w:rPr>
        <w:t>Demonstrating our organisational values Māia, Māhaki, Tūhono and Manaaki</w:t>
      </w:r>
      <w:r>
        <w:rPr>
          <w:rFonts w:cs="Calibri"/>
          <w:noProof/>
        </w:rPr>
        <w:t>.</w:t>
      </w:r>
    </w:p>
    <w:p w:rsidRPr="00CD7D8E" w:rsidR="00EA50C8" w:rsidP="00EA50C8" w:rsidRDefault="00EA50C8" w14:paraId="55DFD65D" w14:textId="77777777">
      <w:pPr>
        <w:pStyle w:val="ListParagraph"/>
        <w:numPr>
          <w:ilvl w:val="0"/>
          <w:numId w:val="27"/>
        </w:numPr>
        <w:spacing w:after="0"/>
        <w:ind w:left="284" w:hanging="284"/>
        <w:jc w:val="both"/>
        <w:rPr>
          <w:rFonts w:cs="Calibri"/>
        </w:rPr>
      </w:pPr>
      <w:r w:rsidRPr="00CD7D8E">
        <w:rPr>
          <w:rFonts w:cs="Calibri"/>
          <w:noProof/>
        </w:rPr>
        <w:t>Participating fully in all Māori cultural training and development opportunities provided</w:t>
      </w:r>
      <w:r>
        <w:rPr>
          <w:rFonts w:cs="Calibri"/>
          <w:noProof/>
        </w:rPr>
        <w:t>.</w:t>
      </w:r>
    </w:p>
    <w:p w:rsidRPr="00CD7D8E" w:rsidR="00EA50C8" w:rsidP="00EA50C8" w:rsidRDefault="00EA50C8" w14:paraId="072F8EF9" w14:textId="77777777">
      <w:pPr>
        <w:pStyle w:val="ListParagraph"/>
        <w:numPr>
          <w:ilvl w:val="0"/>
          <w:numId w:val="27"/>
        </w:numPr>
        <w:spacing w:after="0"/>
        <w:ind w:left="284" w:hanging="284"/>
        <w:jc w:val="both"/>
        <w:rPr>
          <w:rFonts w:cs="Calibri"/>
        </w:rPr>
      </w:pPr>
      <w:r w:rsidRPr="00CD7D8E">
        <w:rPr>
          <w:rFonts w:cs="Calibri"/>
          <w:noProof/>
        </w:rPr>
        <w:t>Role modeling culturally appropriate practices and language</w:t>
      </w:r>
      <w:r>
        <w:rPr>
          <w:rFonts w:cs="Calibri"/>
          <w:noProof/>
        </w:rPr>
        <w:t>.</w:t>
      </w:r>
    </w:p>
    <w:p w:rsidRPr="00EA50C8" w:rsidR="00EA50C8" w:rsidP="00EA50C8" w:rsidRDefault="00EA50C8" w14:paraId="0ED26D5C" w14:textId="77777777">
      <w:pPr>
        <w:tabs>
          <w:tab w:val="left" w:leader="dot" w:pos="8280"/>
        </w:tabs>
        <w:rPr>
          <w:rFonts w:eastAsia="Calibri Light" w:asciiTheme="minorHAnsi" w:hAnsiTheme="minorHAnsi" w:cstheme="minorHAnsi"/>
          <w:color w:val="000000" w:themeColor="text1"/>
        </w:rPr>
      </w:pPr>
    </w:p>
    <w:bookmarkEnd w:id="1"/>
    <w:p w:rsidR="0088053E" w:rsidP="2EB949F5" w:rsidRDefault="0088053E" w14:paraId="6477C99C" w14:textId="77777777">
      <w:pPr>
        <w:autoSpaceDE w:val="0"/>
        <w:autoSpaceDN w:val="0"/>
        <w:adjustRightInd w:val="0"/>
        <w:rPr>
          <w:rFonts w:asciiTheme="minorHAnsi" w:hAnsiTheme="minorHAnsi" w:cstheme="minorBidi"/>
          <w:b/>
          <w:bCs/>
          <w:color w:val="000000"/>
          <w:sz w:val="22"/>
          <w:szCs w:val="22"/>
        </w:rPr>
      </w:pPr>
    </w:p>
    <w:p w:rsidRPr="003E546C" w:rsidR="003E546C" w:rsidP="003E546C" w:rsidRDefault="003E546C" w14:paraId="7B784567" w14:textId="54FC0C7C">
      <w:pPr>
        <w:autoSpaceDE w:val="0"/>
        <w:autoSpaceDN w:val="0"/>
        <w:adjustRightInd w:val="0"/>
        <w:rPr>
          <w:rFonts w:asciiTheme="minorHAnsi" w:hAnsiTheme="minorHAnsi" w:cstheme="minorHAnsi"/>
          <w:b/>
          <w:bCs/>
          <w:color w:val="000000"/>
          <w:sz w:val="22"/>
          <w:szCs w:val="22"/>
        </w:rPr>
      </w:pPr>
      <w:r w:rsidRPr="003E546C">
        <w:rPr>
          <w:rFonts w:asciiTheme="minorHAnsi" w:hAnsiTheme="minorHAnsi" w:cstheme="minorHAnsi"/>
          <w:b/>
          <w:bCs/>
          <w:color w:val="000000"/>
          <w:sz w:val="22"/>
          <w:szCs w:val="22"/>
        </w:rPr>
        <w:t xml:space="preserve">Position </w:t>
      </w:r>
      <w:r>
        <w:rPr>
          <w:rFonts w:asciiTheme="minorHAnsi" w:hAnsiTheme="minorHAnsi" w:cstheme="minorHAnsi"/>
          <w:b/>
          <w:bCs/>
          <w:color w:val="000000"/>
          <w:sz w:val="22"/>
          <w:szCs w:val="22"/>
        </w:rPr>
        <w:t>D</w:t>
      </w:r>
      <w:r w:rsidRPr="003E546C">
        <w:rPr>
          <w:rFonts w:asciiTheme="minorHAnsi" w:hAnsiTheme="minorHAnsi" w:cstheme="minorHAnsi"/>
          <w:b/>
          <w:bCs/>
          <w:color w:val="000000"/>
          <w:sz w:val="22"/>
          <w:szCs w:val="22"/>
        </w:rPr>
        <w:t xml:space="preserve">escription and </w:t>
      </w:r>
      <w:r>
        <w:rPr>
          <w:rFonts w:asciiTheme="minorHAnsi" w:hAnsiTheme="minorHAnsi" w:cstheme="minorHAnsi"/>
          <w:b/>
          <w:bCs/>
          <w:color w:val="000000"/>
          <w:sz w:val="22"/>
          <w:szCs w:val="22"/>
        </w:rPr>
        <w:t>S</w:t>
      </w:r>
      <w:r w:rsidRPr="003E546C">
        <w:rPr>
          <w:rFonts w:asciiTheme="minorHAnsi" w:hAnsiTheme="minorHAnsi" w:cstheme="minorHAnsi"/>
          <w:b/>
          <w:bCs/>
          <w:color w:val="000000"/>
          <w:sz w:val="22"/>
          <w:szCs w:val="22"/>
        </w:rPr>
        <w:t xml:space="preserve">cope of </w:t>
      </w:r>
      <w:r>
        <w:rPr>
          <w:rFonts w:asciiTheme="minorHAnsi" w:hAnsiTheme="minorHAnsi" w:cstheme="minorHAnsi"/>
          <w:b/>
          <w:bCs/>
          <w:color w:val="000000"/>
          <w:sz w:val="22"/>
          <w:szCs w:val="22"/>
        </w:rPr>
        <w:t>D</w:t>
      </w:r>
      <w:r w:rsidRPr="003E546C">
        <w:rPr>
          <w:rFonts w:asciiTheme="minorHAnsi" w:hAnsiTheme="minorHAnsi" w:cstheme="minorHAnsi"/>
          <w:b/>
          <w:bCs/>
          <w:color w:val="000000"/>
          <w:sz w:val="22"/>
          <w:szCs w:val="22"/>
        </w:rPr>
        <w:t xml:space="preserve">uties </w:t>
      </w:r>
    </w:p>
    <w:p w:rsidRPr="003E546C" w:rsidR="003E546C" w:rsidP="003E546C" w:rsidRDefault="003E546C" w14:paraId="500B7CE0" w14:textId="6A62CA45">
      <w:pPr>
        <w:autoSpaceDE w:val="0"/>
        <w:autoSpaceDN w:val="0"/>
        <w:adjustRightInd w:val="0"/>
        <w:jc w:val="both"/>
        <w:rPr>
          <w:rFonts w:asciiTheme="minorHAnsi" w:hAnsiTheme="minorHAnsi" w:cstheme="minorHAnsi"/>
          <w:color w:val="000000"/>
          <w:sz w:val="22"/>
          <w:szCs w:val="22"/>
        </w:rPr>
      </w:pPr>
      <w:r w:rsidRPr="003E546C">
        <w:rPr>
          <w:rFonts w:asciiTheme="minorHAnsi" w:hAnsiTheme="minorHAnsi" w:cstheme="minorHAnsi"/>
          <w:color w:val="000000"/>
          <w:sz w:val="22"/>
          <w:szCs w:val="22"/>
        </w:rPr>
        <w:t xml:space="preserve">The job holder is expected to perform such other duties as can reasonably be regarded as incidental to the position description, and such other duties reasonably within their experience and capabilities as may be from </w:t>
      </w:r>
      <w:proofErr w:type="gramStart"/>
      <w:r w:rsidRPr="003E546C">
        <w:rPr>
          <w:rFonts w:asciiTheme="minorHAnsi" w:hAnsiTheme="minorHAnsi" w:cstheme="minorHAnsi"/>
          <w:color w:val="000000"/>
          <w:sz w:val="22"/>
          <w:szCs w:val="22"/>
        </w:rPr>
        <w:t>time to time</w:t>
      </w:r>
      <w:proofErr w:type="gramEnd"/>
      <w:r w:rsidRPr="003E546C">
        <w:rPr>
          <w:rFonts w:asciiTheme="minorHAnsi" w:hAnsiTheme="minorHAnsi" w:cstheme="minorHAnsi"/>
          <w:color w:val="000000"/>
          <w:sz w:val="22"/>
          <w:szCs w:val="22"/>
        </w:rPr>
        <w:t xml:space="preserve"> assigned following consultation. </w:t>
      </w:r>
    </w:p>
    <w:p w:rsidRPr="003E546C" w:rsidR="003E546C" w:rsidP="003E546C" w:rsidRDefault="003E546C" w14:paraId="68C4D672" w14:textId="77777777">
      <w:pPr>
        <w:pStyle w:val="Default"/>
        <w:jc w:val="both"/>
        <w:rPr>
          <w:rFonts w:asciiTheme="minorHAnsi" w:hAnsiTheme="minorHAnsi" w:cstheme="minorHAnsi"/>
          <w:sz w:val="22"/>
          <w:szCs w:val="22"/>
          <w:lang w:val="en-GB"/>
        </w:rPr>
      </w:pPr>
    </w:p>
    <w:p w:rsidRPr="003E546C" w:rsidR="00657A31" w:rsidP="003E546C" w:rsidRDefault="003E546C" w14:paraId="1F0B42C5" w14:textId="374EE570">
      <w:pPr>
        <w:pStyle w:val="Default"/>
        <w:jc w:val="both"/>
        <w:rPr>
          <w:rFonts w:asciiTheme="minorHAnsi" w:hAnsiTheme="minorHAnsi" w:cstheme="minorHAnsi"/>
          <w:sz w:val="22"/>
          <w:szCs w:val="22"/>
          <w:lang w:val="en-GB"/>
        </w:rPr>
      </w:pPr>
      <w:r w:rsidRPr="003E546C">
        <w:rPr>
          <w:rFonts w:asciiTheme="minorHAnsi" w:hAnsiTheme="minorHAnsi" w:cstheme="minorHAnsi"/>
          <w:sz w:val="22"/>
          <w:szCs w:val="22"/>
          <w:lang w:val="en-GB"/>
        </w:rPr>
        <w:t>Once appointed a programme of work will be developed with the appointee that will set out the specific tasks and time frames to achieve the key deliverables for this position. Progress will be monitored through Plunket’s Performance and development programmes.</w:t>
      </w:r>
    </w:p>
    <w:p w:rsidRPr="003E546C" w:rsidR="00657A31" w:rsidP="00657A31" w:rsidRDefault="00657A31" w14:paraId="27F016E9" w14:textId="77777777">
      <w:pPr>
        <w:pStyle w:val="Default"/>
        <w:ind w:left="360"/>
        <w:rPr>
          <w:rFonts w:asciiTheme="minorHAnsi" w:hAnsiTheme="minorHAnsi" w:cstheme="minorHAnsi"/>
          <w:sz w:val="22"/>
          <w:szCs w:val="22"/>
          <w:lang w:val="en-GB"/>
        </w:rPr>
      </w:pPr>
    </w:p>
    <w:bookmarkEnd w:id="2"/>
    <w:bookmarkEnd w:id="3"/>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185BF"/>
        <w:tblLayout w:type="fixed"/>
        <w:tblLook w:val="0000" w:firstRow="0" w:lastRow="0" w:firstColumn="0" w:lastColumn="0" w:noHBand="0" w:noVBand="0"/>
      </w:tblPr>
      <w:tblGrid>
        <w:gridCol w:w="9464"/>
      </w:tblGrid>
      <w:tr w:rsidRPr="00585641" w:rsidR="00B97905" w:rsidTr="00A07B50" w14:paraId="32E2ED92" w14:textId="77777777">
        <w:tc>
          <w:tcPr>
            <w:tcW w:w="9464" w:type="dxa"/>
            <w:tcBorders>
              <w:top w:val="nil"/>
              <w:left w:val="nil"/>
              <w:bottom w:val="nil"/>
              <w:right w:val="nil"/>
            </w:tcBorders>
            <w:shd w:val="clear" w:color="auto" w:fill="9185BF"/>
          </w:tcPr>
          <w:p w:rsidRPr="00585641" w:rsidR="00B97905" w:rsidP="0001426D" w:rsidRDefault="00B97905" w14:paraId="2E0C8F51" w14:textId="77777777">
            <w:pPr>
              <w:pStyle w:val="HeadingStyle2"/>
              <w:spacing w:before="160" w:line="259" w:lineRule="auto"/>
              <w:rPr>
                <w:rFonts w:asciiTheme="minorHAnsi" w:hAnsiTheme="minorHAnsi" w:cstheme="minorHAnsi"/>
                <w:color w:val="FFFFFF" w:themeColor="background1"/>
                <w:sz w:val="28"/>
                <w:szCs w:val="28"/>
              </w:rPr>
            </w:pPr>
            <w:r w:rsidRPr="00585641">
              <w:rPr>
                <w:rFonts w:asciiTheme="minorHAnsi" w:hAnsiTheme="minorHAnsi" w:cstheme="minorHAnsi"/>
                <w:color w:val="FFFFFF" w:themeColor="background1"/>
                <w:sz w:val="22"/>
                <w:szCs w:val="22"/>
              </w:rPr>
              <w:br w:type="page"/>
            </w:r>
            <w:r w:rsidRPr="00585641">
              <w:rPr>
                <w:rFonts w:asciiTheme="minorHAnsi" w:hAnsiTheme="minorHAnsi" w:cstheme="minorHAnsi"/>
                <w:color w:val="FFFFFF" w:themeColor="background1"/>
                <w:sz w:val="28"/>
                <w:szCs w:val="28"/>
              </w:rPr>
              <w:t>Person Specification</w:t>
            </w:r>
          </w:p>
        </w:tc>
      </w:tr>
    </w:tbl>
    <w:p w:rsidRPr="00585641" w:rsidR="00D86636" w:rsidP="00D86636" w:rsidRDefault="00D86636" w14:paraId="046F22F8" w14:textId="4F136ADE">
      <w:pPr>
        <w:spacing w:before="160" w:line="259" w:lineRule="auto"/>
        <w:ind w:right="1057"/>
        <w:rPr>
          <w:rFonts w:asciiTheme="minorHAnsi" w:hAnsiTheme="minorHAnsi" w:cstheme="minorHAnsi"/>
          <w:b/>
          <w:sz w:val="22"/>
          <w:szCs w:val="22"/>
          <w:lang w:val="en-AU"/>
        </w:rPr>
      </w:pPr>
      <w:bookmarkStart w:name="_Hlk76555835" w:id="4"/>
      <w:r w:rsidRPr="00585641">
        <w:rPr>
          <w:rFonts w:asciiTheme="minorHAnsi" w:hAnsiTheme="minorHAnsi" w:cstheme="minorHAnsi"/>
          <w:b/>
          <w:sz w:val="22"/>
          <w:szCs w:val="22"/>
          <w:lang w:val="en-AU"/>
        </w:rPr>
        <w:t>Qualifications</w:t>
      </w:r>
      <w:r w:rsidRPr="00585641" w:rsidR="00E56E44">
        <w:rPr>
          <w:rFonts w:asciiTheme="minorHAnsi" w:hAnsiTheme="minorHAnsi" w:cstheme="minorHAnsi"/>
          <w:b/>
          <w:sz w:val="22"/>
          <w:szCs w:val="22"/>
          <w:lang w:val="en-AU"/>
        </w:rPr>
        <w:t xml:space="preserve"> and Background</w:t>
      </w:r>
      <w:r w:rsidRPr="00585641">
        <w:rPr>
          <w:rFonts w:asciiTheme="minorHAnsi" w:hAnsiTheme="minorHAnsi" w:cstheme="minorHAnsi"/>
          <w:b/>
          <w:sz w:val="22"/>
          <w:szCs w:val="22"/>
          <w:lang w:val="en-AU"/>
        </w:rPr>
        <w:tab/>
      </w:r>
    </w:p>
    <w:bookmarkEnd w:id="4"/>
    <w:p w:rsidRPr="00610322" w:rsidR="00247B76" w:rsidP="0B448DCD" w:rsidRDefault="00247B76" w14:paraId="34D52628" w14:textId="0CD06D50">
      <w:pPr>
        <w:spacing w:after="120" w:line="276" w:lineRule="auto"/>
        <w:jc w:val="both"/>
        <w:rPr>
          <w:rFonts w:eastAsia="Calibri" w:asciiTheme="minorHAnsi" w:hAnsiTheme="minorHAnsi" w:cstheme="minorBidi"/>
          <w:w w:val="105"/>
          <w:sz w:val="22"/>
          <w:szCs w:val="22"/>
          <w:lang w:val="en-NZ" w:eastAsia="en-US"/>
        </w:rPr>
      </w:pPr>
      <w:r w:rsidRPr="0B448DCD">
        <w:rPr>
          <w:rFonts w:eastAsia="Calibri" w:asciiTheme="minorHAnsi" w:hAnsiTheme="minorHAnsi" w:cstheme="minorBidi"/>
          <w:w w:val="105"/>
          <w:sz w:val="22"/>
          <w:szCs w:val="22"/>
          <w:lang w:val="en-NZ" w:eastAsia="en-US"/>
        </w:rPr>
        <w:t xml:space="preserve">The </w:t>
      </w:r>
      <w:r w:rsidRPr="0B448DCD" w:rsidR="5E8452E7">
        <w:rPr>
          <w:rFonts w:eastAsia="Calibri" w:asciiTheme="minorHAnsi" w:hAnsiTheme="minorHAnsi" w:cstheme="minorBidi"/>
          <w:w w:val="105"/>
          <w:sz w:val="22"/>
          <w:szCs w:val="22"/>
          <w:lang w:val="en-NZ" w:eastAsia="en-US"/>
        </w:rPr>
        <w:t xml:space="preserve">role </w:t>
      </w:r>
      <w:r w:rsidRPr="0B448DCD">
        <w:rPr>
          <w:rFonts w:eastAsia="Calibri" w:asciiTheme="minorHAnsi" w:hAnsiTheme="minorHAnsi" w:cstheme="minorBidi"/>
          <w:w w:val="105"/>
          <w:sz w:val="22"/>
          <w:szCs w:val="22"/>
          <w:lang w:val="en-NZ" w:eastAsia="en-US"/>
        </w:rPr>
        <w:t>will ideally possess the following technical skills/knowledge and personal attributes:</w:t>
      </w:r>
    </w:p>
    <w:tbl>
      <w:tblPr>
        <w:tblW w:w="9356" w:type="dxa"/>
        <w:tblLook w:val="04A0" w:firstRow="1" w:lastRow="0" w:firstColumn="1" w:lastColumn="0" w:noHBand="0" w:noVBand="1"/>
      </w:tblPr>
      <w:tblGrid>
        <w:gridCol w:w="9356"/>
      </w:tblGrid>
      <w:tr w:rsidRPr="00B41770" w:rsidR="001E6D39" w:rsidTr="00D416C8" w14:paraId="4696C55D" w14:textId="77777777">
        <w:trPr>
          <w:trHeight w:val="300"/>
        </w:trPr>
        <w:tc>
          <w:tcPr>
            <w:tcW w:w="9356" w:type="dxa"/>
            <w:tcBorders>
              <w:top w:val="nil"/>
              <w:left w:val="nil"/>
              <w:bottom w:val="nil"/>
              <w:right w:val="nil"/>
            </w:tcBorders>
            <w:shd w:val="clear" w:color="auto" w:fill="auto"/>
            <w:noWrap/>
            <w:vAlign w:val="bottom"/>
            <w:hideMark/>
          </w:tcPr>
          <w:p w:rsidRPr="00B41770" w:rsidR="001E6D39" w:rsidP="001E6D39" w:rsidRDefault="001E6D39" w14:paraId="0F44344A" w14:textId="77777777">
            <w:pPr>
              <w:pStyle w:val="ListParagraph"/>
              <w:numPr>
                <w:ilvl w:val="0"/>
                <w:numId w:val="26"/>
              </w:numPr>
              <w:spacing w:after="0"/>
              <w:ind w:right="-106"/>
              <w:rPr>
                <w:rFonts w:cs="Calibri"/>
                <w:color w:val="000000"/>
              </w:rPr>
            </w:pPr>
            <w:r w:rsidRPr="00B41770">
              <w:rPr>
                <w:rFonts w:cs="Calibri"/>
                <w:color w:val="000000"/>
              </w:rPr>
              <w:t xml:space="preserve">At least 7 years of relevant project management experience, working with vendors, strategic </w:t>
            </w:r>
            <w:proofErr w:type="gramStart"/>
            <w:r w:rsidRPr="00B41770">
              <w:rPr>
                <w:rFonts w:cs="Calibri"/>
                <w:color w:val="000000"/>
              </w:rPr>
              <w:t>partners</w:t>
            </w:r>
            <w:proofErr w:type="gramEnd"/>
            <w:r w:rsidRPr="00B41770">
              <w:rPr>
                <w:rFonts w:cs="Calibri"/>
                <w:color w:val="000000"/>
              </w:rPr>
              <w:t xml:space="preserve"> and internal stakeholders</w:t>
            </w:r>
          </w:p>
        </w:tc>
      </w:tr>
      <w:tr w:rsidRPr="00B41770" w:rsidR="001E6D39" w:rsidTr="00D416C8" w14:paraId="21F25B8B" w14:textId="77777777">
        <w:trPr>
          <w:trHeight w:val="300"/>
        </w:trPr>
        <w:tc>
          <w:tcPr>
            <w:tcW w:w="9356" w:type="dxa"/>
            <w:tcBorders>
              <w:top w:val="nil"/>
              <w:left w:val="nil"/>
              <w:bottom w:val="nil"/>
              <w:right w:val="nil"/>
            </w:tcBorders>
            <w:shd w:val="clear" w:color="auto" w:fill="auto"/>
            <w:noWrap/>
            <w:vAlign w:val="bottom"/>
            <w:hideMark/>
          </w:tcPr>
          <w:p w:rsidRPr="00B41770" w:rsidR="001E6D39" w:rsidP="001E6D39" w:rsidRDefault="001E6D39" w14:paraId="211E4965" w14:textId="77777777">
            <w:pPr>
              <w:pStyle w:val="ListParagraph"/>
              <w:numPr>
                <w:ilvl w:val="0"/>
                <w:numId w:val="26"/>
              </w:numPr>
              <w:spacing w:after="0"/>
              <w:rPr>
                <w:rFonts w:cs="Calibri"/>
                <w:color w:val="000000"/>
              </w:rPr>
            </w:pPr>
            <w:r w:rsidRPr="00B41770">
              <w:rPr>
                <w:rFonts w:cs="Calibri"/>
                <w:color w:val="000000"/>
              </w:rPr>
              <w:t>Industry recognised Project Management Certification</w:t>
            </w:r>
          </w:p>
        </w:tc>
      </w:tr>
      <w:tr w:rsidRPr="00B41770" w:rsidR="001E6D39" w:rsidTr="00D416C8" w14:paraId="6DE1F216" w14:textId="77777777">
        <w:trPr>
          <w:trHeight w:val="300"/>
        </w:trPr>
        <w:tc>
          <w:tcPr>
            <w:tcW w:w="9356" w:type="dxa"/>
            <w:tcBorders>
              <w:top w:val="nil"/>
              <w:left w:val="nil"/>
              <w:bottom w:val="nil"/>
              <w:right w:val="nil"/>
            </w:tcBorders>
            <w:shd w:val="clear" w:color="auto" w:fill="auto"/>
            <w:noWrap/>
            <w:vAlign w:val="bottom"/>
            <w:hideMark/>
          </w:tcPr>
          <w:p w:rsidRPr="00B41770" w:rsidR="001E6D39" w:rsidP="001E6D39" w:rsidRDefault="001E6D39" w14:paraId="69AEB1A5" w14:textId="77777777">
            <w:pPr>
              <w:pStyle w:val="ListParagraph"/>
              <w:numPr>
                <w:ilvl w:val="0"/>
                <w:numId w:val="26"/>
              </w:numPr>
              <w:spacing w:after="0"/>
              <w:rPr>
                <w:rFonts w:cs="Calibri"/>
                <w:color w:val="000000"/>
              </w:rPr>
            </w:pPr>
            <w:r w:rsidRPr="00B41770">
              <w:rPr>
                <w:rFonts w:cs="Calibri"/>
                <w:color w:val="000000"/>
              </w:rPr>
              <w:t>Comfortable with both waterfall and agile delivery approaches</w:t>
            </w:r>
          </w:p>
        </w:tc>
      </w:tr>
      <w:tr w:rsidRPr="00B41770" w:rsidR="001E6D39" w:rsidTr="00D416C8" w14:paraId="7DE33EB8" w14:textId="77777777">
        <w:trPr>
          <w:trHeight w:val="300"/>
        </w:trPr>
        <w:tc>
          <w:tcPr>
            <w:tcW w:w="9356" w:type="dxa"/>
            <w:tcBorders>
              <w:top w:val="nil"/>
              <w:left w:val="nil"/>
              <w:bottom w:val="nil"/>
              <w:right w:val="nil"/>
            </w:tcBorders>
            <w:shd w:val="clear" w:color="auto" w:fill="auto"/>
            <w:noWrap/>
            <w:vAlign w:val="bottom"/>
            <w:hideMark/>
          </w:tcPr>
          <w:p w:rsidRPr="00B41770" w:rsidR="001E6D39" w:rsidP="001E6D39" w:rsidRDefault="001E6D39" w14:paraId="10112C75" w14:textId="77777777">
            <w:pPr>
              <w:pStyle w:val="ListParagraph"/>
              <w:numPr>
                <w:ilvl w:val="0"/>
                <w:numId w:val="26"/>
              </w:numPr>
              <w:spacing w:after="0"/>
              <w:rPr>
                <w:rFonts w:cs="Calibri"/>
                <w:color w:val="000000"/>
              </w:rPr>
            </w:pPr>
            <w:r w:rsidRPr="00B41770">
              <w:rPr>
                <w:rFonts w:cs="Calibri"/>
                <w:color w:val="000000"/>
              </w:rPr>
              <w:t>Outstanding Stakeholder management experience at all levels</w:t>
            </w:r>
          </w:p>
        </w:tc>
      </w:tr>
      <w:tr w:rsidRPr="00B41770" w:rsidR="001E6D39" w:rsidTr="00D416C8" w14:paraId="5D960A1B" w14:textId="77777777">
        <w:trPr>
          <w:trHeight w:val="300"/>
        </w:trPr>
        <w:tc>
          <w:tcPr>
            <w:tcW w:w="9356" w:type="dxa"/>
            <w:tcBorders>
              <w:top w:val="nil"/>
              <w:left w:val="nil"/>
              <w:bottom w:val="nil"/>
              <w:right w:val="nil"/>
            </w:tcBorders>
            <w:shd w:val="clear" w:color="auto" w:fill="auto"/>
            <w:noWrap/>
            <w:vAlign w:val="bottom"/>
            <w:hideMark/>
          </w:tcPr>
          <w:p w:rsidRPr="00B41770" w:rsidR="001E6D39" w:rsidP="001E6D39" w:rsidRDefault="001E6D39" w14:paraId="11EA1E38" w14:textId="77777777">
            <w:pPr>
              <w:pStyle w:val="ListParagraph"/>
              <w:numPr>
                <w:ilvl w:val="0"/>
                <w:numId w:val="26"/>
              </w:numPr>
              <w:spacing w:after="0"/>
              <w:rPr>
                <w:rFonts w:cs="Calibri"/>
                <w:color w:val="000000"/>
              </w:rPr>
            </w:pPr>
            <w:r w:rsidRPr="00B41770">
              <w:rPr>
                <w:rFonts w:cs="Calibri"/>
                <w:color w:val="000000"/>
              </w:rPr>
              <w:t>Experience managing cross functional teams and vendor delivery</w:t>
            </w:r>
          </w:p>
        </w:tc>
      </w:tr>
      <w:tr w:rsidRPr="00B41770" w:rsidR="001E6D39" w:rsidTr="00D416C8" w14:paraId="2BC6B6D4" w14:textId="77777777">
        <w:trPr>
          <w:trHeight w:val="300"/>
        </w:trPr>
        <w:tc>
          <w:tcPr>
            <w:tcW w:w="9356" w:type="dxa"/>
            <w:tcBorders>
              <w:top w:val="nil"/>
              <w:left w:val="nil"/>
              <w:bottom w:val="nil"/>
              <w:right w:val="nil"/>
            </w:tcBorders>
            <w:shd w:val="clear" w:color="auto" w:fill="auto"/>
            <w:noWrap/>
            <w:vAlign w:val="bottom"/>
            <w:hideMark/>
          </w:tcPr>
          <w:p w:rsidRPr="00B41770" w:rsidR="001E6D39" w:rsidP="001E6D39" w:rsidRDefault="001E6D39" w14:paraId="600E9DC0" w14:textId="77777777">
            <w:pPr>
              <w:pStyle w:val="ListParagraph"/>
              <w:numPr>
                <w:ilvl w:val="0"/>
                <w:numId w:val="26"/>
              </w:numPr>
              <w:spacing w:after="0"/>
              <w:rPr>
                <w:rFonts w:cs="Calibri"/>
                <w:color w:val="000000"/>
              </w:rPr>
            </w:pPr>
            <w:r w:rsidRPr="00B41770">
              <w:rPr>
                <w:rFonts w:cs="Calibri"/>
                <w:color w:val="000000"/>
              </w:rPr>
              <w:t xml:space="preserve">Thorough understanding of Project Management Frameworks </w:t>
            </w:r>
          </w:p>
        </w:tc>
      </w:tr>
      <w:tr w:rsidRPr="00B41770" w:rsidR="001E6D39" w:rsidTr="00D416C8" w14:paraId="7331FDA8" w14:textId="77777777">
        <w:trPr>
          <w:trHeight w:val="300"/>
        </w:trPr>
        <w:tc>
          <w:tcPr>
            <w:tcW w:w="9356" w:type="dxa"/>
            <w:tcBorders>
              <w:top w:val="nil"/>
              <w:left w:val="nil"/>
              <w:bottom w:val="nil"/>
              <w:right w:val="nil"/>
            </w:tcBorders>
            <w:shd w:val="clear" w:color="auto" w:fill="auto"/>
            <w:noWrap/>
            <w:vAlign w:val="bottom"/>
            <w:hideMark/>
          </w:tcPr>
          <w:p w:rsidRPr="00B41770" w:rsidR="001E6D39" w:rsidP="001E6D39" w:rsidRDefault="001E6D39" w14:paraId="0160A1F6" w14:textId="77777777">
            <w:pPr>
              <w:pStyle w:val="ListParagraph"/>
              <w:numPr>
                <w:ilvl w:val="0"/>
                <w:numId w:val="26"/>
              </w:numPr>
              <w:spacing w:after="0"/>
              <w:rPr>
                <w:rFonts w:cs="Calibri"/>
                <w:color w:val="000000"/>
              </w:rPr>
            </w:pPr>
            <w:proofErr w:type="spellStart"/>
            <w:r w:rsidRPr="00B41770">
              <w:rPr>
                <w:rFonts w:cs="Calibri"/>
                <w:color w:val="000000"/>
              </w:rPr>
              <w:t>Well developed</w:t>
            </w:r>
            <w:proofErr w:type="spellEnd"/>
            <w:r w:rsidRPr="00B41770">
              <w:rPr>
                <w:rFonts w:cs="Calibri"/>
                <w:color w:val="000000"/>
              </w:rPr>
              <w:t xml:space="preserve"> leadership, communication and influencing skills </w:t>
            </w:r>
            <w:r>
              <w:rPr>
                <w:rFonts w:cs="Calibri"/>
                <w:color w:val="000000"/>
              </w:rPr>
              <w:t>–</w:t>
            </w:r>
            <w:r w:rsidRPr="00B41770">
              <w:rPr>
                <w:rFonts w:cs="Calibri"/>
                <w:color w:val="000000"/>
              </w:rPr>
              <w:t xml:space="preserve"> </w:t>
            </w:r>
            <w:r>
              <w:rPr>
                <w:rFonts w:cs="Calibri"/>
                <w:color w:val="000000"/>
              </w:rPr>
              <w:t xml:space="preserve">both </w:t>
            </w:r>
            <w:r w:rsidRPr="00B41770">
              <w:rPr>
                <w:rFonts w:cs="Calibri"/>
                <w:color w:val="000000"/>
              </w:rPr>
              <w:t>written and verbal</w:t>
            </w:r>
          </w:p>
        </w:tc>
      </w:tr>
      <w:tr w:rsidRPr="00B41770" w:rsidR="001E6D39" w:rsidTr="00D416C8" w14:paraId="3D1896A0" w14:textId="77777777">
        <w:trPr>
          <w:trHeight w:val="300"/>
        </w:trPr>
        <w:tc>
          <w:tcPr>
            <w:tcW w:w="9356" w:type="dxa"/>
            <w:tcBorders>
              <w:top w:val="nil"/>
              <w:left w:val="nil"/>
              <w:bottom w:val="nil"/>
              <w:right w:val="nil"/>
            </w:tcBorders>
            <w:shd w:val="clear" w:color="auto" w:fill="auto"/>
            <w:noWrap/>
            <w:vAlign w:val="bottom"/>
            <w:hideMark/>
          </w:tcPr>
          <w:p w:rsidRPr="00B41770" w:rsidR="001E6D39" w:rsidP="001E6D39" w:rsidRDefault="001E6D39" w14:paraId="5FDD0513" w14:textId="77777777">
            <w:pPr>
              <w:pStyle w:val="ListParagraph"/>
              <w:numPr>
                <w:ilvl w:val="0"/>
                <w:numId w:val="26"/>
              </w:numPr>
              <w:spacing w:after="0"/>
              <w:rPr>
                <w:rFonts w:cs="Calibri"/>
                <w:color w:val="000000"/>
              </w:rPr>
            </w:pPr>
            <w:r w:rsidRPr="00B41770">
              <w:rPr>
                <w:rFonts w:cs="Calibri"/>
                <w:color w:val="000000"/>
              </w:rPr>
              <w:t>Plan and manage multiple</w:t>
            </w:r>
            <w:r>
              <w:rPr>
                <w:rFonts w:cs="Calibri"/>
                <w:color w:val="000000"/>
              </w:rPr>
              <w:t>,</w:t>
            </w:r>
            <w:r w:rsidRPr="00B41770">
              <w:rPr>
                <w:rFonts w:cs="Calibri"/>
                <w:color w:val="000000"/>
              </w:rPr>
              <w:t xml:space="preserve"> concurrent projects spanning several business units</w:t>
            </w:r>
            <w:r>
              <w:rPr>
                <w:rFonts w:cs="Calibri"/>
                <w:color w:val="000000"/>
              </w:rPr>
              <w:t xml:space="preserve"> and levels of people within the organisation and externally</w:t>
            </w:r>
          </w:p>
        </w:tc>
      </w:tr>
      <w:tr w:rsidRPr="00B41770" w:rsidR="001E6D39" w:rsidTr="00D416C8" w14:paraId="75697F7F" w14:textId="77777777">
        <w:trPr>
          <w:trHeight w:val="300"/>
        </w:trPr>
        <w:tc>
          <w:tcPr>
            <w:tcW w:w="9356" w:type="dxa"/>
            <w:tcBorders>
              <w:top w:val="nil"/>
              <w:left w:val="nil"/>
              <w:bottom w:val="nil"/>
              <w:right w:val="nil"/>
            </w:tcBorders>
            <w:shd w:val="clear" w:color="auto" w:fill="auto"/>
            <w:noWrap/>
            <w:vAlign w:val="bottom"/>
            <w:hideMark/>
          </w:tcPr>
          <w:p w:rsidRPr="00B41770" w:rsidR="001E6D39" w:rsidP="001E6D39" w:rsidRDefault="001E6D39" w14:paraId="7357411A" w14:textId="77777777">
            <w:pPr>
              <w:pStyle w:val="ListParagraph"/>
              <w:numPr>
                <w:ilvl w:val="0"/>
                <w:numId w:val="26"/>
              </w:numPr>
              <w:spacing w:after="0"/>
              <w:rPr>
                <w:rFonts w:cs="Calibri"/>
                <w:color w:val="000000"/>
              </w:rPr>
            </w:pPr>
            <w:r w:rsidRPr="00B41770">
              <w:rPr>
                <w:rFonts w:cs="Calibri"/>
                <w:color w:val="000000"/>
              </w:rPr>
              <w:t>Experience in social or health services is desirable</w:t>
            </w:r>
          </w:p>
        </w:tc>
      </w:tr>
    </w:tbl>
    <w:p w:rsidRPr="00234A8E" w:rsidR="00A06C2E" w:rsidP="00A06C2E" w:rsidRDefault="00A06C2E" w14:paraId="2CE27536" w14:textId="77777777">
      <w:pPr>
        <w:spacing w:before="240"/>
        <w:rPr>
          <w:rFonts w:ascii="Calibri" w:hAnsi="Calibri" w:cs="Calibri"/>
          <w:b/>
          <w:bCs/>
          <w:sz w:val="22"/>
          <w:szCs w:val="22"/>
          <w:lang w:val="en-AU"/>
        </w:rPr>
      </w:pPr>
      <w:r>
        <w:rPr>
          <w:rFonts w:ascii="Calibri" w:hAnsi="Calibri" w:eastAsia="Cambria"/>
          <w:b/>
          <w:noProof/>
          <w:sz w:val="22"/>
          <w:szCs w:val="22"/>
          <w:lang w:val="en-NZ" w:eastAsia="en-US"/>
        </w:rPr>
        <w:t>Co</w:t>
      </w:r>
      <w:r w:rsidRPr="00F255B8">
        <w:rPr>
          <w:rFonts w:ascii="Calibri" w:hAnsi="Calibri" w:eastAsia="Cambria"/>
          <w:b/>
          <w:noProof/>
          <w:sz w:val="22"/>
          <w:szCs w:val="22"/>
          <w:lang w:val="en-NZ" w:eastAsia="en-US"/>
        </w:rPr>
        <w:t>mpetencies</w:t>
      </w:r>
    </w:p>
    <w:p w:rsidRPr="00234A8E" w:rsidR="00A06C2E" w:rsidP="00A06C2E" w:rsidRDefault="00A06C2E" w14:paraId="06B76739" w14:textId="77777777">
      <w:pPr>
        <w:spacing w:before="160" w:line="259" w:lineRule="auto"/>
        <w:rPr>
          <w:rFonts w:ascii="Calibri" w:hAnsi="Calibri" w:eastAsia="Cambria"/>
          <w:b/>
          <w:noProof/>
          <w:sz w:val="22"/>
          <w:szCs w:val="22"/>
          <w:lang w:val="en-NZ" w:eastAsia="en-US"/>
        </w:rPr>
      </w:pPr>
      <w:r w:rsidRPr="00234A8E">
        <w:rPr>
          <w:rFonts w:ascii="Calibri" w:hAnsi="Calibri" w:eastAsia="Cambria"/>
          <w:b/>
          <w:noProof/>
          <w:sz w:val="22"/>
          <w:szCs w:val="22"/>
          <w:lang w:val="en-NZ" w:eastAsia="en-US"/>
        </w:rPr>
        <w:t>ACE-Ability</w:t>
      </w:r>
    </w:p>
    <w:p w:rsidRPr="00234A8E" w:rsidR="00A06C2E" w:rsidP="00A06C2E" w:rsidRDefault="00A06C2E" w14:paraId="44FF9793" w14:textId="77777777">
      <w:pPr>
        <w:spacing w:line="259" w:lineRule="auto"/>
        <w:jc w:val="both"/>
        <w:rPr>
          <w:rFonts w:ascii="Calibri" w:hAnsi="Calibri" w:eastAsia="Cambria" w:cs="Calibri"/>
          <w:sz w:val="22"/>
          <w:szCs w:val="22"/>
          <w:lang w:val="en-NZ" w:eastAsia="en-US"/>
        </w:rPr>
      </w:pPr>
      <w:r w:rsidRPr="00234A8E">
        <w:rPr>
          <w:rFonts w:ascii="Calibri" w:hAnsi="Calibri" w:eastAsia="Cambria" w:cs="Calibri"/>
          <w:sz w:val="22"/>
          <w:szCs w:val="22"/>
          <w:lang w:val="en-NZ" w:eastAsia="en-US"/>
        </w:rPr>
        <w:t xml:space="preserve">Plunket’s behavioural competency model is made up of three dimensions of personal behaviour - Connection to Plunket, Adaptability and Emotional Maturity. </w:t>
      </w:r>
    </w:p>
    <w:p w:rsidRPr="00DD1448" w:rsidR="00A06C2E" w:rsidP="00A06C2E" w:rsidRDefault="00A06C2E" w14:paraId="1C66C024" w14:textId="77777777">
      <w:pPr>
        <w:spacing w:before="160" w:line="259" w:lineRule="auto"/>
        <w:jc w:val="both"/>
        <w:rPr>
          <w:rFonts w:ascii="Calibri" w:hAnsi="Calibri" w:eastAsia="Cambria" w:cs="Calibri"/>
          <w:b/>
          <w:sz w:val="22"/>
          <w:szCs w:val="24"/>
          <w:u w:val="single"/>
          <w:lang w:val="en-US" w:eastAsia="en-US"/>
        </w:rPr>
      </w:pPr>
      <w:r w:rsidRPr="00DD1448">
        <w:rPr>
          <w:rFonts w:ascii="Calibri" w:hAnsi="Calibri" w:eastAsia="Cambria" w:cs="Calibri"/>
          <w:b/>
          <w:sz w:val="22"/>
          <w:szCs w:val="24"/>
          <w:u w:val="single"/>
          <w:lang w:val="en-US" w:eastAsia="en-US"/>
        </w:rPr>
        <w:t>Adaptability</w:t>
      </w:r>
    </w:p>
    <w:p w:rsidRPr="00234A8E" w:rsidR="00A06C2E" w:rsidP="00A06C2E" w:rsidRDefault="00A06C2E" w14:paraId="2CE5E179" w14:textId="77777777">
      <w:pPr>
        <w:tabs>
          <w:tab w:val="left" w:pos="567"/>
        </w:tabs>
        <w:spacing w:before="60" w:line="259" w:lineRule="auto"/>
        <w:jc w:val="both"/>
        <w:rPr>
          <w:rFonts w:ascii="Calibri" w:hAnsi="Calibri" w:eastAsia="Cambria" w:cs="Calibri"/>
          <w:b/>
          <w:sz w:val="22"/>
          <w:szCs w:val="24"/>
          <w:lang w:val="en-US" w:eastAsia="en-US"/>
        </w:rPr>
      </w:pPr>
      <w:r w:rsidRPr="00234A8E">
        <w:rPr>
          <w:rFonts w:ascii="Calibri" w:hAnsi="Calibri" w:eastAsia="Cambria" w:cs="Calibri"/>
          <w:b/>
          <w:sz w:val="22"/>
          <w:szCs w:val="24"/>
          <w:lang w:val="en-US" w:eastAsia="en-US"/>
        </w:rPr>
        <w:t>Thinking</w:t>
      </w:r>
    </w:p>
    <w:p w:rsidRPr="00817CE0" w:rsidR="00A06C2E" w:rsidP="00A06C2E" w:rsidRDefault="00A06C2E" w14:paraId="0A07A1DF" w14:textId="77777777">
      <w:pPr>
        <w:pStyle w:val="ListParagraph"/>
        <w:numPr>
          <w:ilvl w:val="0"/>
          <w:numId w:val="25"/>
        </w:numPr>
        <w:spacing w:after="0" w:line="252" w:lineRule="auto"/>
        <w:ind w:left="357" w:hanging="357"/>
        <w:rPr>
          <w:rFonts w:cs="Calibri"/>
        </w:rPr>
      </w:pPr>
      <w:r w:rsidRPr="00817CE0">
        <w:rPr>
          <w:rFonts w:cs="Calibri"/>
        </w:rPr>
        <w:t xml:space="preserve">Is comfortable with complexity - understands alternative </w:t>
      </w:r>
      <w:proofErr w:type="gramStart"/>
      <w:r w:rsidRPr="00817CE0">
        <w:rPr>
          <w:rFonts w:cs="Calibri"/>
        </w:rPr>
        <w:t>worldviews</w:t>
      </w:r>
      <w:proofErr w:type="gramEnd"/>
    </w:p>
    <w:p w:rsidRPr="00817CE0" w:rsidR="00A06C2E" w:rsidP="00A06C2E" w:rsidRDefault="00A06C2E" w14:paraId="61D9A35A" w14:textId="77777777">
      <w:pPr>
        <w:pStyle w:val="ListParagraph"/>
        <w:numPr>
          <w:ilvl w:val="0"/>
          <w:numId w:val="25"/>
        </w:numPr>
        <w:spacing w:after="0" w:line="252" w:lineRule="auto"/>
        <w:ind w:left="357" w:hanging="357"/>
        <w:rPr>
          <w:rFonts w:cs="Calibri"/>
        </w:rPr>
      </w:pPr>
      <w:r w:rsidRPr="00817CE0">
        <w:rPr>
          <w:rFonts w:cs="Calibri"/>
        </w:rPr>
        <w:t xml:space="preserve">Can see beyond face value to identify new, sustainable </w:t>
      </w:r>
      <w:proofErr w:type="gramStart"/>
      <w:r w:rsidRPr="00817CE0">
        <w:rPr>
          <w:rFonts w:cs="Calibri"/>
        </w:rPr>
        <w:t>opportunities</w:t>
      </w:r>
      <w:proofErr w:type="gramEnd"/>
    </w:p>
    <w:p w:rsidRPr="00817CE0" w:rsidR="00A06C2E" w:rsidP="00A06C2E" w:rsidRDefault="00A06C2E" w14:paraId="755CAE80" w14:textId="77777777">
      <w:pPr>
        <w:pStyle w:val="ListParagraph"/>
        <w:numPr>
          <w:ilvl w:val="0"/>
          <w:numId w:val="25"/>
        </w:numPr>
        <w:spacing w:after="0" w:line="252" w:lineRule="auto"/>
        <w:ind w:left="357" w:hanging="357"/>
        <w:rPr>
          <w:rFonts w:cs="Calibri"/>
        </w:rPr>
      </w:pPr>
      <w:r w:rsidRPr="00817CE0">
        <w:rPr>
          <w:rFonts w:cs="Calibri"/>
        </w:rPr>
        <w:t xml:space="preserve">Keeps perspective and is pragmatic and solutions </w:t>
      </w:r>
      <w:proofErr w:type="gramStart"/>
      <w:r w:rsidRPr="00817CE0">
        <w:rPr>
          <w:rFonts w:cs="Calibri"/>
        </w:rPr>
        <w:t>focused</w:t>
      </w:r>
      <w:proofErr w:type="gramEnd"/>
    </w:p>
    <w:p w:rsidRPr="00817CE0" w:rsidR="00A06C2E" w:rsidP="00A06C2E" w:rsidRDefault="00A06C2E" w14:paraId="7F9F5989" w14:textId="77777777">
      <w:pPr>
        <w:pStyle w:val="ListParagraph"/>
        <w:numPr>
          <w:ilvl w:val="0"/>
          <w:numId w:val="25"/>
        </w:numPr>
        <w:spacing w:after="0" w:line="252" w:lineRule="auto"/>
        <w:ind w:left="357" w:hanging="357"/>
        <w:rPr>
          <w:rFonts w:cs="Calibri"/>
        </w:rPr>
      </w:pPr>
      <w:r w:rsidRPr="00817CE0">
        <w:rPr>
          <w:rFonts w:cs="Calibri"/>
        </w:rPr>
        <w:t xml:space="preserve">Able to accept and work with ambiguity and </w:t>
      </w:r>
      <w:proofErr w:type="gramStart"/>
      <w:r w:rsidRPr="00817CE0">
        <w:rPr>
          <w:rFonts w:cs="Calibri"/>
        </w:rPr>
        <w:t>change</w:t>
      </w:r>
      <w:proofErr w:type="gramEnd"/>
    </w:p>
    <w:p w:rsidRPr="00234A8E" w:rsidR="00A06C2E" w:rsidP="00A06C2E" w:rsidRDefault="00A06C2E" w14:paraId="1F3AD27C" w14:textId="77777777">
      <w:pPr>
        <w:tabs>
          <w:tab w:val="left" w:pos="567"/>
        </w:tabs>
        <w:spacing w:before="60" w:line="259" w:lineRule="auto"/>
        <w:jc w:val="both"/>
        <w:rPr>
          <w:rFonts w:ascii="Calibri" w:hAnsi="Calibri" w:eastAsia="Cambria" w:cs="Calibri"/>
          <w:b/>
          <w:sz w:val="22"/>
          <w:szCs w:val="24"/>
          <w:lang w:val="en-US" w:eastAsia="en-US"/>
        </w:rPr>
      </w:pPr>
      <w:r w:rsidRPr="00234A8E">
        <w:rPr>
          <w:rFonts w:ascii="Calibri" w:hAnsi="Calibri" w:eastAsia="Cambria" w:cs="Calibri"/>
          <w:b/>
          <w:sz w:val="22"/>
          <w:szCs w:val="24"/>
          <w:lang w:val="en-US" w:eastAsia="en-US"/>
        </w:rPr>
        <w:t>Interpersonal</w:t>
      </w:r>
    </w:p>
    <w:p w:rsidRPr="00817CE0" w:rsidR="00A06C2E" w:rsidP="00A06C2E" w:rsidRDefault="00A06C2E" w14:paraId="2EA9A050" w14:textId="77777777">
      <w:pPr>
        <w:pStyle w:val="ListParagraph"/>
        <w:numPr>
          <w:ilvl w:val="0"/>
          <w:numId w:val="25"/>
        </w:numPr>
        <w:spacing w:after="0" w:line="252" w:lineRule="auto"/>
        <w:ind w:left="357" w:hanging="357"/>
        <w:rPr>
          <w:rFonts w:cs="Calibri"/>
        </w:rPr>
      </w:pPr>
      <w:r w:rsidRPr="00817CE0">
        <w:rPr>
          <w:rFonts w:cs="Calibri"/>
        </w:rPr>
        <w:t xml:space="preserve">Is committed and capable of expanding professional/social </w:t>
      </w:r>
      <w:proofErr w:type="gramStart"/>
      <w:r w:rsidRPr="00817CE0">
        <w:rPr>
          <w:rFonts w:cs="Calibri"/>
        </w:rPr>
        <w:t>networks</w:t>
      </w:r>
      <w:proofErr w:type="gramEnd"/>
      <w:r w:rsidRPr="00817CE0">
        <w:rPr>
          <w:rFonts w:cs="Calibri"/>
        </w:rPr>
        <w:t xml:space="preserve"> </w:t>
      </w:r>
    </w:p>
    <w:p w:rsidRPr="00817CE0" w:rsidR="00A06C2E" w:rsidP="00A06C2E" w:rsidRDefault="00A06C2E" w14:paraId="3C77D88E" w14:textId="77777777">
      <w:pPr>
        <w:pStyle w:val="ListParagraph"/>
        <w:numPr>
          <w:ilvl w:val="0"/>
          <w:numId w:val="25"/>
        </w:numPr>
        <w:spacing w:after="0" w:line="252" w:lineRule="auto"/>
        <w:ind w:left="357" w:hanging="357"/>
        <w:rPr>
          <w:rFonts w:cs="Calibri"/>
        </w:rPr>
      </w:pPr>
      <w:r w:rsidRPr="00817CE0">
        <w:rPr>
          <w:rFonts w:cs="Calibri"/>
        </w:rPr>
        <w:t>Is strong enough to confront and deal with difficult people/</w:t>
      </w:r>
      <w:proofErr w:type="gramStart"/>
      <w:r w:rsidRPr="00817CE0">
        <w:rPr>
          <w:rFonts w:cs="Calibri"/>
        </w:rPr>
        <w:t>issues</w:t>
      </w:r>
      <w:proofErr w:type="gramEnd"/>
    </w:p>
    <w:p w:rsidRPr="00817CE0" w:rsidR="00A06C2E" w:rsidP="00A06C2E" w:rsidRDefault="00A06C2E" w14:paraId="5CBBA1F7" w14:textId="77777777">
      <w:pPr>
        <w:pStyle w:val="ListParagraph"/>
        <w:numPr>
          <w:ilvl w:val="0"/>
          <w:numId w:val="25"/>
        </w:numPr>
        <w:spacing w:after="0" w:line="252" w:lineRule="auto"/>
        <w:ind w:left="357" w:hanging="357"/>
        <w:rPr>
          <w:rFonts w:cs="Calibri"/>
        </w:rPr>
      </w:pPr>
      <w:r w:rsidRPr="00817CE0">
        <w:rPr>
          <w:rFonts w:cs="Calibri"/>
        </w:rPr>
        <w:t xml:space="preserve">A self-starter who can support and motivate key managers and </w:t>
      </w:r>
      <w:proofErr w:type="gramStart"/>
      <w:r w:rsidRPr="00817CE0">
        <w:rPr>
          <w:rFonts w:cs="Calibri"/>
        </w:rPr>
        <w:t>staff</w:t>
      </w:r>
      <w:proofErr w:type="gramEnd"/>
    </w:p>
    <w:p w:rsidRPr="00DD1448" w:rsidR="00A06C2E" w:rsidP="00A06C2E" w:rsidRDefault="00A06C2E" w14:paraId="25416D87" w14:textId="77777777">
      <w:pPr>
        <w:spacing w:before="160" w:line="259" w:lineRule="auto"/>
        <w:jc w:val="both"/>
        <w:rPr>
          <w:rFonts w:ascii="Calibri" w:hAnsi="Calibri" w:eastAsia="Cambria" w:cs="Calibri"/>
          <w:b/>
          <w:sz w:val="22"/>
          <w:szCs w:val="24"/>
          <w:u w:val="single"/>
          <w:lang w:val="en-US" w:eastAsia="en-US"/>
        </w:rPr>
      </w:pPr>
      <w:r w:rsidRPr="00DD1448">
        <w:rPr>
          <w:rFonts w:ascii="Calibri" w:hAnsi="Calibri" w:eastAsia="Cambria" w:cs="Calibri"/>
          <w:b/>
          <w:sz w:val="22"/>
          <w:szCs w:val="24"/>
          <w:u w:val="single"/>
          <w:lang w:val="en-US" w:eastAsia="en-US"/>
        </w:rPr>
        <w:t>Connection to Plunket’s Direction</w:t>
      </w:r>
    </w:p>
    <w:p w:rsidRPr="00817CE0" w:rsidR="00A06C2E" w:rsidP="00A06C2E" w:rsidRDefault="00A06C2E" w14:paraId="5A13A3FD" w14:textId="77777777">
      <w:pPr>
        <w:pStyle w:val="ListParagraph"/>
        <w:numPr>
          <w:ilvl w:val="0"/>
          <w:numId w:val="25"/>
        </w:numPr>
        <w:spacing w:after="0" w:line="252" w:lineRule="auto"/>
        <w:ind w:left="357" w:hanging="357"/>
        <w:rPr>
          <w:rFonts w:cs="Calibri"/>
        </w:rPr>
      </w:pPr>
      <w:r w:rsidRPr="00817CE0">
        <w:rPr>
          <w:rFonts w:cs="Calibri"/>
        </w:rPr>
        <w:t xml:space="preserve">Has a high level of energy and commitment to achieving Plunket’s </w:t>
      </w:r>
      <w:proofErr w:type="gramStart"/>
      <w:r w:rsidRPr="00817CE0">
        <w:rPr>
          <w:rFonts w:cs="Calibri"/>
        </w:rPr>
        <w:t>vision</w:t>
      </w:r>
      <w:proofErr w:type="gramEnd"/>
      <w:r w:rsidRPr="00817CE0">
        <w:rPr>
          <w:rFonts w:cs="Calibri"/>
        </w:rPr>
        <w:t xml:space="preserve"> </w:t>
      </w:r>
    </w:p>
    <w:p w:rsidRPr="00817CE0" w:rsidR="00A06C2E" w:rsidP="00A06C2E" w:rsidRDefault="00A06C2E" w14:paraId="3E8719D8" w14:textId="77777777">
      <w:pPr>
        <w:pStyle w:val="ListParagraph"/>
        <w:numPr>
          <w:ilvl w:val="0"/>
          <w:numId w:val="25"/>
        </w:numPr>
        <w:spacing w:after="0" w:line="252" w:lineRule="auto"/>
        <w:ind w:left="357" w:hanging="357"/>
        <w:rPr>
          <w:rFonts w:cs="Calibri"/>
        </w:rPr>
      </w:pPr>
      <w:r w:rsidRPr="00817CE0">
        <w:rPr>
          <w:rFonts w:cs="Calibri"/>
        </w:rPr>
        <w:t xml:space="preserve">Has a broad range of </w:t>
      </w:r>
      <w:proofErr w:type="gramStart"/>
      <w:r w:rsidRPr="00817CE0">
        <w:rPr>
          <w:rFonts w:cs="Calibri"/>
        </w:rPr>
        <w:t>engagement</w:t>
      </w:r>
      <w:proofErr w:type="gramEnd"/>
    </w:p>
    <w:p w:rsidRPr="00817CE0" w:rsidR="00A06C2E" w:rsidP="00A06C2E" w:rsidRDefault="00A06C2E" w14:paraId="5FF753C0" w14:textId="77777777">
      <w:pPr>
        <w:pStyle w:val="ListParagraph"/>
        <w:numPr>
          <w:ilvl w:val="0"/>
          <w:numId w:val="25"/>
        </w:numPr>
        <w:spacing w:after="0" w:line="252" w:lineRule="auto"/>
        <w:ind w:left="357" w:hanging="357"/>
        <w:rPr>
          <w:rFonts w:cs="Calibri"/>
        </w:rPr>
      </w:pPr>
      <w:r w:rsidRPr="00817CE0">
        <w:rPr>
          <w:rFonts w:cs="Calibri"/>
        </w:rPr>
        <w:t xml:space="preserve">Is committed to adapting and improving their own </w:t>
      </w:r>
      <w:proofErr w:type="gramStart"/>
      <w:r w:rsidRPr="00817CE0">
        <w:rPr>
          <w:rFonts w:cs="Calibri"/>
        </w:rPr>
        <w:t>practice</w:t>
      </w:r>
      <w:proofErr w:type="gramEnd"/>
    </w:p>
    <w:p w:rsidRPr="00817CE0" w:rsidR="00A06C2E" w:rsidP="00A06C2E" w:rsidRDefault="00A06C2E" w14:paraId="2E54D640" w14:textId="77777777">
      <w:pPr>
        <w:pStyle w:val="ListParagraph"/>
        <w:numPr>
          <w:ilvl w:val="0"/>
          <w:numId w:val="25"/>
        </w:numPr>
        <w:spacing w:after="0" w:line="252" w:lineRule="auto"/>
        <w:ind w:left="357" w:hanging="357"/>
        <w:rPr>
          <w:rFonts w:cs="Calibri"/>
        </w:rPr>
      </w:pPr>
      <w:r w:rsidRPr="00817CE0">
        <w:rPr>
          <w:rFonts w:cs="Calibri"/>
        </w:rPr>
        <w:t xml:space="preserve">Is committed to growing the business and developing </w:t>
      </w:r>
      <w:proofErr w:type="gramStart"/>
      <w:r w:rsidRPr="00817CE0">
        <w:rPr>
          <w:rFonts w:cs="Calibri"/>
        </w:rPr>
        <w:t>relationships</w:t>
      </w:r>
      <w:proofErr w:type="gramEnd"/>
    </w:p>
    <w:p w:rsidRPr="00DD1448" w:rsidR="00A06C2E" w:rsidP="00A06C2E" w:rsidRDefault="00A06C2E" w14:paraId="07AC2581" w14:textId="77777777">
      <w:pPr>
        <w:spacing w:before="160" w:line="259" w:lineRule="auto"/>
        <w:jc w:val="both"/>
        <w:rPr>
          <w:rFonts w:ascii="Calibri" w:hAnsi="Calibri" w:eastAsia="Cambria" w:cs="Calibri"/>
          <w:b/>
          <w:sz w:val="22"/>
          <w:szCs w:val="24"/>
          <w:u w:val="single"/>
          <w:lang w:val="en-US" w:eastAsia="en-US"/>
        </w:rPr>
      </w:pPr>
      <w:r w:rsidRPr="00DD1448">
        <w:rPr>
          <w:rFonts w:ascii="Calibri" w:hAnsi="Calibri" w:eastAsia="Cambria" w:cs="Calibri"/>
          <w:b/>
          <w:sz w:val="22"/>
          <w:szCs w:val="24"/>
          <w:u w:val="single"/>
          <w:lang w:val="en-US" w:eastAsia="en-US"/>
        </w:rPr>
        <w:t>Emotional Maturity</w:t>
      </w:r>
    </w:p>
    <w:p w:rsidRPr="00817CE0" w:rsidR="00A06C2E" w:rsidP="00A06C2E" w:rsidRDefault="00A06C2E" w14:paraId="72276794" w14:textId="77777777">
      <w:pPr>
        <w:pStyle w:val="ListParagraph"/>
        <w:numPr>
          <w:ilvl w:val="0"/>
          <w:numId w:val="25"/>
        </w:numPr>
        <w:spacing w:after="0" w:line="252" w:lineRule="auto"/>
        <w:ind w:left="357" w:hanging="357"/>
        <w:rPr>
          <w:rFonts w:cs="Calibri"/>
        </w:rPr>
      </w:pPr>
      <w:r w:rsidRPr="00817CE0">
        <w:rPr>
          <w:rFonts w:cs="Calibri"/>
        </w:rPr>
        <w:t xml:space="preserve">Is non-reactive and objective and maintains a high level of </w:t>
      </w:r>
      <w:proofErr w:type="gramStart"/>
      <w:r w:rsidRPr="00817CE0">
        <w:rPr>
          <w:rFonts w:cs="Calibri"/>
        </w:rPr>
        <w:t>integrity</w:t>
      </w:r>
      <w:proofErr w:type="gramEnd"/>
    </w:p>
    <w:p w:rsidRPr="00817CE0" w:rsidR="00A06C2E" w:rsidP="00A06C2E" w:rsidRDefault="00A06C2E" w14:paraId="6CBD8EED" w14:textId="77777777">
      <w:pPr>
        <w:pStyle w:val="ListParagraph"/>
        <w:numPr>
          <w:ilvl w:val="0"/>
          <w:numId w:val="25"/>
        </w:numPr>
        <w:spacing w:after="0" w:line="252" w:lineRule="auto"/>
        <w:ind w:left="357" w:hanging="357"/>
        <w:rPr>
          <w:rFonts w:cs="Calibri"/>
        </w:rPr>
      </w:pPr>
      <w:r w:rsidRPr="00817CE0">
        <w:rPr>
          <w:rFonts w:cs="Calibri"/>
        </w:rPr>
        <w:t xml:space="preserve">Understands the degree of influence in their </w:t>
      </w:r>
      <w:proofErr w:type="gramStart"/>
      <w:r w:rsidRPr="00817CE0">
        <w:rPr>
          <w:rFonts w:cs="Calibri"/>
        </w:rPr>
        <w:t>role</w:t>
      </w:r>
      <w:proofErr w:type="gramEnd"/>
    </w:p>
    <w:p w:rsidR="0070208C" w:rsidP="003422A9" w:rsidRDefault="00A06C2E" w14:paraId="6D275E72" w14:textId="7EDE091A">
      <w:pPr>
        <w:pStyle w:val="ListParagraph"/>
        <w:numPr>
          <w:ilvl w:val="0"/>
          <w:numId w:val="25"/>
        </w:numPr>
        <w:spacing w:after="0" w:line="252" w:lineRule="auto"/>
        <w:ind w:left="357" w:hanging="357"/>
        <w:rPr>
          <w:rFonts w:cs="Calibri"/>
        </w:rPr>
      </w:pPr>
      <w:r w:rsidRPr="00817CE0">
        <w:rPr>
          <w:rFonts w:cs="Calibri"/>
        </w:rPr>
        <w:t xml:space="preserve">Understands own </w:t>
      </w:r>
      <w:proofErr w:type="gramStart"/>
      <w:r w:rsidRPr="00817CE0">
        <w:rPr>
          <w:rFonts w:cs="Calibri"/>
        </w:rPr>
        <w:t>limitations</w:t>
      </w:r>
      <w:bookmarkStart w:name="_Hlk515627068" w:id="5"/>
      <w:proofErr w:type="gramEnd"/>
    </w:p>
    <w:p w:rsidR="003422A9" w:rsidP="003422A9" w:rsidRDefault="003422A9" w14:paraId="35BB0B83" w14:textId="77777777">
      <w:pPr>
        <w:spacing w:line="252" w:lineRule="auto"/>
        <w:rPr>
          <w:rFonts w:cs="Calibri"/>
        </w:rPr>
      </w:pPr>
    </w:p>
    <w:p w:rsidRPr="003422A9" w:rsidR="003422A9" w:rsidP="003422A9" w:rsidRDefault="003422A9" w14:paraId="7AF38893" w14:textId="77777777">
      <w:pPr>
        <w:spacing w:line="252" w:lineRule="auto"/>
        <w:rPr>
          <w:rFonts w:cs="Calibri"/>
        </w:rPr>
      </w:pPr>
    </w:p>
    <w:p w:rsidRPr="00585641" w:rsidR="0070208C" w:rsidP="0070208C" w:rsidRDefault="0070208C" w14:paraId="1A5F2CC8" w14:textId="77777777">
      <w:pPr>
        <w:numPr>
          <w:ilvl w:val="12"/>
          <w:numId w:val="0"/>
        </w:numPr>
        <w:tabs>
          <w:tab w:val="left" w:pos="720"/>
          <w:tab w:val="center" w:pos="4320"/>
          <w:tab w:val="right" w:pos="8640"/>
        </w:tabs>
        <w:rPr>
          <w:rFonts w:asciiTheme="minorHAnsi" w:hAnsiTheme="minorHAnsi" w:cstheme="minorHAnsi"/>
          <w:sz w:val="22"/>
          <w:szCs w:val="22"/>
          <w:lang w:eastAsia="en-US"/>
        </w:rPr>
      </w:pPr>
      <w:r w:rsidRPr="00585641">
        <w:rPr>
          <w:rFonts w:asciiTheme="minorHAnsi" w:hAnsiTheme="minorHAnsi" w:cstheme="minorHAnsi"/>
          <w:sz w:val="22"/>
          <w:szCs w:val="22"/>
          <w:lang w:eastAsia="en-US"/>
        </w:rPr>
        <w:t>I have read and understood the above position description and accept all the above responsibilities incorporated herein.</w:t>
      </w:r>
    </w:p>
    <w:p w:rsidRPr="00585641" w:rsidR="0070208C" w:rsidP="0070208C" w:rsidRDefault="0070208C" w14:paraId="5045C7C0" w14:textId="77777777">
      <w:pPr>
        <w:numPr>
          <w:ilvl w:val="12"/>
          <w:numId w:val="0"/>
        </w:numPr>
        <w:tabs>
          <w:tab w:val="left" w:pos="720"/>
          <w:tab w:val="center" w:pos="4320"/>
          <w:tab w:val="right" w:pos="8640"/>
        </w:tabs>
        <w:rPr>
          <w:rFonts w:asciiTheme="minorHAnsi" w:hAnsiTheme="minorHAnsi" w:cstheme="minorHAnsi"/>
          <w:sz w:val="22"/>
          <w:szCs w:val="22"/>
          <w:lang w:eastAsia="en-US"/>
        </w:rPr>
      </w:pPr>
    </w:p>
    <w:p w:rsidRPr="00585641" w:rsidR="0070208C" w:rsidP="0070208C" w:rsidRDefault="0070208C" w14:paraId="200CFB73" w14:textId="77777777">
      <w:pPr>
        <w:spacing w:before="120"/>
        <w:rPr>
          <w:rFonts w:asciiTheme="minorHAnsi" w:hAnsiTheme="minorHAnsi" w:cstheme="minorHAnsi"/>
          <w:sz w:val="22"/>
          <w:szCs w:val="22"/>
          <w:lang w:eastAsia="en-US"/>
        </w:rPr>
      </w:pPr>
      <w:r w:rsidRPr="0B448DCD">
        <w:rPr>
          <w:rFonts w:asciiTheme="minorHAnsi" w:hAnsiTheme="minorHAnsi" w:cstheme="minorBidi"/>
          <w:sz w:val="22"/>
          <w:szCs w:val="22"/>
          <w:lang w:eastAsia="en-US"/>
        </w:rPr>
        <w:t>_________________________________</w:t>
      </w:r>
      <w:r>
        <w:tab/>
      </w:r>
      <w:r>
        <w:tab/>
      </w:r>
      <w:r w:rsidRPr="0B448DCD">
        <w:rPr>
          <w:rFonts w:asciiTheme="minorHAnsi" w:hAnsiTheme="minorHAnsi" w:cstheme="minorBidi"/>
          <w:sz w:val="22"/>
          <w:szCs w:val="22"/>
          <w:lang w:eastAsia="en-US"/>
        </w:rPr>
        <w:t>___________________________</w:t>
      </w:r>
      <w:r>
        <w:tab/>
      </w:r>
      <w:r>
        <w:tab/>
      </w:r>
    </w:p>
    <w:p w:rsidRPr="00585641" w:rsidR="0070208C" w:rsidP="0B448DCD" w:rsidRDefault="1F62D37F" w14:paraId="2D17376E" w14:textId="05266CD8">
      <w:pPr>
        <w:spacing w:before="120" w:line="259" w:lineRule="auto"/>
        <w:rPr>
          <w:rFonts w:asciiTheme="minorHAnsi" w:hAnsiTheme="minorHAnsi" w:cstheme="minorBidi"/>
          <w:sz w:val="22"/>
          <w:szCs w:val="22"/>
          <w:lang w:eastAsia="en-US"/>
        </w:rPr>
      </w:pPr>
      <w:r w:rsidRPr="0B448DCD">
        <w:rPr>
          <w:rFonts w:asciiTheme="minorHAnsi" w:hAnsiTheme="minorHAnsi" w:cstheme="minorBidi"/>
          <w:sz w:val="22"/>
          <w:szCs w:val="22"/>
          <w:lang w:eastAsia="en-US"/>
        </w:rPr>
        <w:t>Role title</w:t>
      </w:r>
      <w:r w:rsidR="0E48C80B">
        <w:tab/>
      </w:r>
      <w:r w:rsidR="0E48C80B">
        <w:tab/>
      </w:r>
      <w:r w:rsidR="0E48C80B">
        <w:tab/>
      </w:r>
      <w:r w:rsidR="0E48C80B">
        <w:tab/>
      </w:r>
      <w:r w:rsidR="0E48C80B">
        <w:tab/>
      </w:r>
      <w:r w:rsidR="0E48C80B">
        <w:tab/>
      </w:r>
      <w:r w:rsidRPr="0B448DCD" w:rsidR="0070208C">
        <w:rPr>
          <w:rFonts w:asciiTheme="minorHAnsi" w:hAnsiTheme="minorHAnsi" w:cstheme="minorBidi"/>
          <w:sz w:val="22"/>
          <w:szCs w:val="22"/>
          <w:lang w:eastAsia="en-US"/>
        </w:rPr>
        <w:t xml:space="preserve">Date </w:t>
      </w:r>
    </w:p>
    <w:p w:rsidRPr="00585641" w:rsidR="0070208C" w:rsidP="0070208C" w:rsidRDefault="0070208C" w14:paraId="6EB649D4" w14:textId="77777777">
      <w:pPr>
        <w:spacing w:before="120"/>
        <w:rPr>
          <w:rFonts w:asciiTheme="minorHAnsi" w:hAnsiTheme="minorHAnsi" w:cstheme="minorHAnsi"/>
          <w:sz w:val="22"/>
          <w:szCs w:val="22"/>
          <w:lang w:eastAsia="en-US"/>
        </w:rPr>
      </w:pPr>
    </w:p>
    <w:p w:rsidRPr="00585641" w:rsidR="0070208C" w:rsidP="0070208C" w:rsidRDefault="0070208C" w14:paraId="623B462C" w14:textId="77777777">
      <w:pPr>
        <w:spacing w:before="120"/>
        <w:rPr>
          <w:rFonts w:asciiTheme="minorHAnsi" w:hAnsiTheme="minorHAnsi" w:cstheme="minorHAnsi"/>
          <w:sz w:val="22"/>
          <w:szCs w:val="22"/>
          <w:lang w:eastAsia="en-US"/>
        </w:rPr>
      </w:pP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r>
      <w:r w:rsidRPr="00585641">
        <w:rPr>
          <w:rFonts w:asciiTheme="minorHAnsi" w:hAnsiTheme="minorHAnsi" w:cstheme="minorHAnsi"/>
          <w:sz w:val="22"/>
          <w:szCs w:val="22"/>
          <w:lang w:eastAsia="en-US"/>
        </w:rPr>
        <w:softHyphen/>
        <w:t>__________________________________</w:t>
      </w:r>
      <w:r w:rsidRPr="00585641">
        <w:rPr>
          <w:rFonts w:asciiTheme="minorHAnsi" w:hAnsiTheme="minorHAnsi" w:cstheme="minorHAnsi"/>
          <w:sz w:val="22"/>
          <w:szCs w:val="22"/>
          <w:lang w:eastAsia="en-US"/>
        </w:rPr>
        <w:tab/>
      </w:r>
      <w:r w:rsidRPr="00585641">
        <w:rPr>
          <w:rFonts w:asciiTheme="minorHAnsi" w:hAnsiTheme="minorHAnsi" w:cstheme="minorHAnsi"/>
          <w:sz w:val="22"/>
          <w:szCs w:val="22"/>
          <w:lang w:eastAsia="en-US"/>
        </w:rPr>
        <w:tab/>
      </w:r>
      <w:r w:rsidRPr="00585641">
        <w:rPr>
          <w:rFonts w:asciiTheme="minorHAnsi" w:hAnsiTheme="minorHAnsi" w:cstheme="minorHAnsi"/>
          <w:sz w:val="22"/>
          <w:szCs w:val="22"/>
          <w:lang w:eastAsia="en-US"/>
        </w:rPr>
        <w:t>____________________________</w:t>
      </w:r>
    </w:p>
    <w:p w:rsidRPr="00585641" w:rsidR="0070208C" w:rsidP="2EB949F5" w:rsidRDefault="0070208C" w14:paraId="16FFDF14" w14:textId="77777777">
      <w:pPr>
        <w:jc w:val="both"/>
        <w:rPr>
          <w:rFonts w:asciiTheme="minorHAnsi" w:hAnsiTheme="minorHAnsi" w:cstheme="minorBidi"/>
          <w:sz w:val="22"/>
          <w:szCs w:val="22"/>
          <w:lang w:val="en-AU" w:eastAsia="en-US"/>
        </w:rPr>
      </w:pPr>
    </w:p>
    <w:p w:rsidRPr="00585641" w:rsidR="0070208C" w:rsidP="0B448DCD" w:rsidRDefault="5EE67523" w14:paraId="711DB49D" w14:textId="415A937B">
      <w:pPr>
        <w:spacing w:line="259" w:lineRule="auto"/>
        <w:jc w:val="both"/>
        <w:rPr>
          <w:rFonts w:asciiTheme="minorHAnsi" w:hAnsiTheme="minorHAnsi" w:cstheme="minorBidi"/>
          <w:sz w:val="22"/>
          <w:szCs w:val="22"/>
          <w:lang w:val="en-AU" w:eastAsia="en-US"/>
        </w:rPr>
      </w:pPr>
      <w:r w:rsidRPr="0B448DCD">
        <w:rPr>
          <w:rFonts w:asciiTheme="minorHAnsi" w:hAnsiTheme="minorHAnsi" w:cstheme="minorBidi"/>
          <w:sz w:val="22"/>
          <w:szCs w:val="22"/>
          <w:lang w:val="en-AU" w:eastAsia="en-US"/>
        </w:rPr>
        <w:t>Manager role</w:t>
      </w:r>
      <w:r w:rsidR="68114EAF">
        <w:tab/>
      </w:r>
      <w:r w:rsidR="68114EAF">
        <w:tab/>
      </w:r>
      <w:r w:rsidR="68114EAF">
        <w:tab/>
      </w:r>
      <w:r w:rsidR="68114EAF">
        <w:tab/>
      </w:r>
      <w:r w:rsidR="68114EAF">
        <w:tab/>
      </w:r>
      <w:r w:rsidR="68114EAF">
        <w:tab/>
      </w:r>
      <w:r w:rsidRPr="0B448DCD" w:rsidR="0070208C">
        <w:rPr>
          <w:rFonts w:asciiTheme="minorHAnsi" w:hAnsiTheme="minorHAnsi" w:cstheme="minorBidi"/>
          <w:sz w:val="22"/>
          <w:szCs w:val="22"/>
          <w:lang w:val="en-AU" w:eastAsia="en-US"/>
        </w:rPr>
        <w:t xml:space="preserve">Date </w:t>
      </w:r>
    </w:p>
    <w:p w:rsidRPr="00585641" w:rsidR="0070208C" w:rsidP="0070208C" w:rsidRDefault="0070208C" w14:paraId="1BA6EDA3" w14:textId="77777777">
      <w:pPr>
        <w:pStyle w:val="Paragraph"/>
        <w:numPr>
          <w:ilvl w:val="0"/>
          <w:numId w:val="0"/>
        </w:numPr>
        <w:spacing w:before="120"/>
        <w:rPr>
          <w:rFonts w:asciiTheme="minorHAnsi" w:hAnsiTheme="minorHAnsi" w:cstheme="minorHAnsi"/>
        </w:rPr>
      </w:pPr>
    </w:p>
    <w:p w:rsidRPr="00585641" w:rsidR="0070208C" w:rsidP="0070208C" w:rsidRDefault="0070208C" w14:paraId="1B7C2EFE" w14:textId="77777777">
      <w:pPr>
        <w:spacing w:line="259" w:lineRule="auto"/>
        <w:ind w:left="357"/>
        <w:jc w:val="both"/>
        <w:rPr>
          <w:rFonts w:eastAsia="Cambria" w:asciiTheme="minorHAnsi" w:hAnsiTheme="minorHAnsi" w:cstheme="minorHAnsi"/>
          <w:noProof/>
          <w:color w:val="000000"/>
          <w:sz w:val="22"/>
          <w:szCs w:val="22"/>
          <w:lang w:val="en-NZ" w:eastAsia="en-US"/>
        </w:rPr>
      </w:pPr>
    </w:p>
    <w:bookmarkEnd w:id="5"/>
    <w:p w:rsidRPr="00585641" w:rsidR="00E20922" w:rsidP="00E20922" w:rsidRDefault="00E20922" w14:paraId="0AB6B7C4" w14:textId="77777777">
      <w:pPr>
        <w:pStyle w:val="Paragraph"/>
        <w:numPr>
          <w:ilvl w:val="0"/>
          <w:numId w:val="0"/>
        </w:numPr>
        <w:spacing w:before="160" w:line="259" w:lineRule="auto"/>
        <w:rPr>
          <w:rFonts w:asciiTheme="minorHAnsi" w:hAnsiTheme="minorHAnsi" w:cstheme="minorHAnsi"/>
        </w:rPr>
      </w:pPr>
    </w:p>
    <w:p w:rsidRPr="00585641" w:rsidR="00FF710A" w:rsidP="00E20922" w:rsidRDefault="00FF710A" w14:paraId="1EB49254" w14:textId="72ED3430">
      <w:pPr>
        <w:pStyle w:val="Paragraph"/>
        <w:numPr>
          <w:ilvl w:val="0"/>
          <w:numId w:val="0"/>
        </w:numPr>
        <w:spacing w:before="120"/>
        <w:rPr>
          <w:rFonts w:asciiTheme="minorHAnsi" w:hAnsiTheme="minorHAnsi" w:cstheme="minorHAnsi"/>
        </w:rPr>
      </w:pPr>
    </w:p>
    <w:sectPr w:rsidRPr="00585641" w:rsidR="00FF710A" w:rsidSect="00FF281E">
      <w:headerReference w:type="default" r:id="rId11"/>
      <w:footerReference w:type="even" r:id="rId12"/>
      <w:footerReference w:type="default" r:id="rId13"/>
      <w:headerReference w:type="first" r:id="rId14"/>
      <w:footerReference w:type="first" r:id="rId15"/>
      <w:pgSz w:w="11907" w:h="16840" w:orient="portrait" w:code="9"/>
      <w:pgMar w:top="1418" w:right="1134" w:bottom="1440"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4704" w:rsidRDefault="00D74704" w14:paraId="4E4A9CAD" w14:textId="77777777">
      <w:r>
        <w:separator/>
      </w:r>
    </w:p>
  </w:endnote>
  <w:endnote w:type="continuationSeparator" w:id="0">
    <w:p w:rsidR="00D74704" w:rsidRDefault="00D74704" w14:paraId="2B5EBBBE" w14:textId="77777777">
      <w:r>
        <w:continuationSeparator/>
      </w:r>
    </w:p>
  </w:endnote>
  <w:endnote w:type="continuationNotice" w:id="1">
    <w:p w:rsidR="00D74704" w:rsidRDefault="00D74704" w14:paraId="1899A8D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66EF" w:rsidRDefault="00FD66EF" w14:paraId="7B8A4F75"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FD66EF" w:rsidRDefault="00FD66EF" w14:paraId="04172528"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FD66EF" w:rsidRDefault="00FD66EF" w14:paraId="06F927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843920"/>
      <w:docPartObj>
        <w:docPartGallery w:val="Page Numbers (Bottom of Page)"/>
        <w:docPartUnique/>
      </w:docPartObj>
    </w:sdtPr>
    <w:sdtContent>
      <w:p w:rsidR="00FD66EF" w:rsidRDefault="00FD66EF" w14:paraId="3F4854E2" w14:textId="77777777">
        <w:pPr>
          <w:pStyle w:val="Footer"/>
          <w:jc w:val="right"/>
          <w:rPr>
            <w:rFonts w:asciiTheme="minorHAnsi" w:hAnsiTheme="minorHAnsi"/>
            <w:sz w:val="16"/>
            <w:szCs w:val="16"/>
          </w:rPr>
        </w:pPr>
        <w:r w:rsidRPr="00F64ADB">
          <w:rPr>
            <w:rFonts w:asciiTheme="minorHAnsi" w:hAnsiTheme="minorHAnsi"/>
            <w:sz w:val="16"/>
            <w:szCs w:val="16"/>
          </w:rPr>
          <w:fldChar w:fldCharType="begin"/>
        </w:r>
        <w:r w:rsidRPr="00F64ADB">
          <w:rPr>
            <w:rFonts w:asciiTheme="minorHAnsi" w:hAnsiTheme="minorHAnsi"/>
            <w:sz w:val="16"/>
            <w:szCs w:val="16"/>
          </w:rPr>
          <w:instrText xml:space="preserve"> PAGE   \* MERGEFORMAT </w:instrText>
        </w:r>
        <w:r w:rsidRPr="00F64ADB">
          <w:rPr>
            <w:rFonts w:asciiTheme="minorHAnsi" w:hAnsiTheme="minorHAnsi"/>
            <w:sz w:val="16"/>
            <w:szCs w:val="16"/>
          </w:rPr>
          <w:fldChar w:fldCharType="separate"/>
        </w:r>
        <w:r w:rsidR="006B017C">
          <w:rPr>
            <w:rFonts w:asciiTheme="minorHAnsi" w:hAnsiTheme="minorHAnsi"/>
            <w:noProof/>
            <w:sz w:val="16"/>
            <w:szCs w:val="16"/>
          </w:rPr>
          <w:t>4</w:t>
        </w:r>
        <w:r w:rsidRPr="00F64ADB">
          <w:rPr>
            <w:rFonts w:asciiTheme="minorHAnsi" w:hAnsiTheme="minorHAnsi"/>
            <w:sz w:val="16"/>
            <w:szCs w:val="16"/>
          </w:rPr>
          <w:fldChar w:fldCharType="end"/>
        </w:r>
      </w:p>
      <w:p w:rsidR="00FD66EF" w:rsidP="00F64ADB" w:rsidRDefault="00000000" w14:paraId="54ED46CE" w14:textId="77777777">
        <w:pPr>
          <w:pStyle w:val="Footer"/>
          <w:jc w:val="left"/>
        </w:pPr>
      </w:p>
    </w:sdtContent>
  </w:sdt>
  <w:p w:rsidR="00FD66EF" w:rsidRDefault="00FD66EF" w14:paraId="2DC22B79" w14:textId="77777777">
    <w:pPr>
      <w:pStyle w:val="Foo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6FFA" w:rsidRDefault="00606FFA" w14:paraId="25BB548E" w14:textId="7AB37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4704" w:rsidRDefault="00D74704" w14:paraId="1ED5ACC8" w14:textId="77777777">
      <w:r>
        <w:separator/>
      </w:r>
    </w:p>
  </w:footnote>
  <w:footnote w:type="continuationSeparator" w:id="0">
    <w:p w:rsidR="00D74704" w:rsidRDefault="00D74704" w14:paraId="1B1C3808" w14:textId="77777777">
      <w:r>
        <w:continuationSeparator/>
      </w:r>
    </w:p>
  </w:footnote>
  <w:footnote w:type="continuationNotice" w:id="1">
    <w:p w:rsidR="00D74704" w:rsidRDefault="00D74704" w14:paraId="68138D0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B448DCD" w:rsidTr="0B448DCD" w14:paraId="3EB5130A" w14:textId="77777777">
      <w:trPr>
        <w:trHeight w:val="300"/>
      </w:trPr>
      <w:tc>
        <w:tcPr>
          <w:tcW w:w="3115" w:type="dxa"/>
        </w:tcPr>
        <w:p w:rsidR="0B448DCD" w:rsidP="0B448DCD" w:rsidRDefault="0B448DCD" w14:paraId="39C0E971" w14:textId="4AC9D79B">
          <w:pPr>
            <w:pStyle w:val="Header"/>
            <w:ind w:left="-115"/>
          </w:pPr>
        </w:p>
      </w:tc>
      <w:tc>
        <w:tcPr>
          <w:tcW w:w="3115" w:type="dxa"/>
        </w:tcPr>
        <w:p w:rsidR="0B448DCD" w:rsidP="0B448DCD" w:rsidRDefault="0B448DCD" w14:paraId="050F2B91" w14:textId="669510C8">
          <w:pPr>
            <w:pStyle w:val="Header"/>
            <w:jc w:val="center"/>
          </w:pPr>
        </w:p>
      </w:tc>
      <w:tc>
        <w:tcPr>
          <w:tcW w:w="3115" w:type="dxa"/>
        </w:tcPr>
        <w:p w:rsidR="0B448DCD" w:rsidP="0B448DCD" w:rsidRDefault="0B448DCD" w14:paraId="78EB58D8" w14:textId="1473720A">
          <w:pPr>
            <w:pStyle w:val="Header"/>
            <w:ind w:right="-115"/>
            <w:jc w:val="right"/>
          </w:pPr>
        </w:p>
      </w:tc>
    </w:tr>
  </w:tbl>
  <w:p w:rsidR="0B448DCD" w:rsidP="0B448DCD" w:rsidRDefault="0B448DCD" w14:paraId="202146DE" w14:textId="7F0BFE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FD66EF" w:rsidRDefault="00FD66EF" w14:paraId="67801CB5" w14:textId="16A19283">
    <w:pPr>
      <w:pStyle w:val="Header"/>
    </w:pPr>
    <w:r>
      <w:rPr>
        <w:noProof/>
        <w:sz w:val="32"/>
        <w:szCs w:val="32"/>
        <w:lang w:val="en-NZ"/>
      </w:rPr>
      <mc:AlternateContent>
        <mc:Choice Requires="wps">
          <w:drawing>
            <wp:anchor distT="0" distB="0" distL="114300" distR="114300" simplePos="0" relativeHeight="251658241" behindDoc="0" locked="0" layoutInCell="1" allowOverlap="1" wp14:anchorId="5437F7AD" wp14:editId="0225824A">
              <wp:simplePos x="0" y="0"/>
              <wp:positionH relativeFrom="column">
                <wp:posOffset>-277495</wp:posOffset>
              </wp:positionH>
              <wp:positionV relativeFrom="paragraph">
                <wp:posOffset>80010</wp:posOffset>
              </wp:positionV>
              <wp:extent cx="5099539" cy="351692"/>
              <wp:effectExtent l="0" t="0" r="0" b="0"/>
              <wp:wrapNone/>
              <wp:docPr id="4" name="Text Box 4"/>
              <wp:cNvGraphicFramePr/>
              <a:graphic xmlns:a="http://schemas.openxmlformats.org/drawingml/2006/main">
                <a:graphicData uri="http://schemas.microsoft.com/office/word/2010/wordprocessingShape">
                  <wps:wsp>
                    <wps:cNvSpPr txBox="1"/>
                    <wps:spPr>
                      <a:xfrm>
                        <a:off x="0" y="0"/>
                        <a:ext cx="5099539" cy="351692"/>
                      </a:xfrm>
                      <a:prstGeom prst="rect">
                        <a:avLst/>
                      </a:prstGeom>
                      <a:noFill/>
                      <a:ln w="6350">
                        <a:noFill/>
                      </a:ln>
                    </wps:spPr>
                    <wps:txbx>
                      <w:txbxContent>
                        <w:p w:rsidRPr="001C2D62" w:rsidR="00FD66EF" w:rsidP="00FD66EF" w:rsidRDefault="0088053E" w14:paraId="3C9558C7" w14:textId="5A3CBA15">
                          <w:pPr>
                            <w:rPr>
                              <w:rFonts w:ascii="Calibri" w:hAnsi="Calibri" w:cs="Calibri"/>
                              <w:b/>
                              <w:color w:val="FFFFFF" w:themeColor="background1"/>
                              <w:sz w:val="21"/>
                              <w:lang w:val="mi-NZ"/>
                            </w:rPr>
                          </w:pPr>
                          <w:proofErr w:type="spellStart"/>
                          <w:r>
                            <w:rPr>
                              <w:rFonts w:ascii="Calibri" w:hAnsi="Calibri" w:cs="Calibri"/>
                              <w:b/>
                              <w:color w:val="FFFFFF" w:themeColor="background1"/>
                              <w:sz w:val="36"/>
                              <w:szCs w:val="32"/>
                              <w:lang w:val="mi-NZ"/>
                            </w:rPr>
                            <w:t>Job</w:t>
                          </w:r>
                          <w:proofErr w:type="spellEnd"/>
                          <w:r w:rsidR="00902B99">
                            <w:rPr>
                              <w:rFonts w:ascii="Calibri" w:hAnsi="Calibri" w:cs="Calibri"/>
                              <w:b/>
                              <w:color w:val="FFFFFF" w:themeColor="background1"/>
                              <w:sz w:val="36"/>
                              <w:szCs w:val="32"/>
                              <w:lang w:val="mi-NZ"/>
                            </w:rPr>
                            <w:t xml:space="preserve"> </w:t>
                          </w:r>
                          <w:proofErr w:type="spellStart"/>
                          <w:r w:rsidR="00952B85">
                            <w:rPr>
                              <w:rFonts w:ascii="Calibri" w:hAnsi="Calibri" w:cs="Calibri"/>
                              <w:b/>
                              <w:color w:val="FFFFFF" w:themeColor="background1"/>
                              <w:sz w:val="36"/>
                              <w:szCs w:val="32"/>
                              <w:lang w:val="mi-NZ"/>
                            </w:rPr>
                            <w:t>Description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280B6590">
            <v:shapetype id="_x0000_t202" coordsize="21600,21600" o:spt="202" path="m,l,21600r21600,l21600,xe" w14:anchorId="5437F7AD">
              <v:stroke joinstyle="miter"/>
              <v:path gradientshapeok="t" o:connecttype="rect"/>
            </v:shapetype>
            <v:shape id="Text Box 4" style="position:absolute;margin-left:-21.85pt;margin-top:6.3pt;width:401.55pt;height:27.7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">
              <v:textbox>
                <w:txbxContent>
                  <w:p w:rsidRPr="001C2D62" w:rsidR="00FD66EF" w:rsidP="00FD66EF" w:rsidRDefault="0088053E" w14:paraId="5FE928B3" w14:textId="5A3CBA15">
                    <w:pPr>
                      <w:rPr>
                        <w:rFonts w:ascii="Calibri" w:hAnsi="Calibri" w:cs="Calibri"/>
                        <w:b/>
                        <w:color w:val="FFFFFF" w:themeColor="background1"/>
                        <w:sz w:val="21"/>
                        <w:lang w:val="mi-NZ"/>
                      </w:rPr>
                    </w:pPr>
                    <w:r>
                      <w:rPr>
                        <w:rFonts w:ascii="Calibri" w:hAnsi="Calibri" w:cs="Calibri"/>
                        <w:b/>
                        <w:color w:val="FFFFFF" w:themeColor="background1"/>
                        <w:sz w:val="36"/>
                        <w:szCs w:val="32"/>
                        <w:lang w:val="mi-NZ"/>
                      </w:rPr>
                      <w:t>Job</w:t>
                    </w:r>
                    <w:r w:rsidR="00902B99">
                      <w:rPr>
                        <w:rFonts w:ascii="Calibri" w:hAnsi="Calibri" w:cs="Calibri"/>
                        <w:b/>
                        <w:color w:val="FFFFFF" w:themeColor="background1"/>
                        <w:sz w:val="36"/>
                        <w:szCs w:val="32"/>
                        <w:lang w:val="mi-NZ"/>
                      </w:rPr>
                      <w:t xml:space="preserve"> </w:t>
                    </w:r>
                    <w:r w:rsidR="00952B85">
                      <w:rPr>
                        <w:rFonts w:ascii="Calibri" w:hAnsi="Calibri" w:cs="Calibri"/>
                        <w:b/>
                        <w:color w:val="FFFFFF" w:themeColor="background1"/>
                        <w:sz w:val="36"/>
                        <w:szCs w:val="32"/>
                        <w:lang w:val="mi-NZ"/>
                      </w:rPr>
                      <w:t>Description</w:t>
                    </w:r>
                  </w:p>
                </w:txbxContent>
              </v:textbox>
            </v:shape>
          </w:pict>
        </mc:Fallback>
      </mc:AlternateContent>
    </w:r>
    <w:r>
      <w:rPr>
        <w:rFonts w:ascii="Calibri" w:hAnsi="Calibri" w:cs="Calibri"/>
        <w:noProof/>
        <w:sz w:val="36"/>
        <w:szCs w:val="32"/>
        <w:lang w:val="en-NZ"/>
      </w:rPr>
      <w:drawing>
        <wp:anchor distT="0" distB="0" distL="114300" distR="114300" simplePos="0" relativeHeight="251658240" behindDoc="1" locked="0" layoutInCell="1" allowOverlap="1" wp14:anchorId="74040D92" wp14:editId="5A899F30">
          <wp:simplePos x="0" y="0"/>
          <wp:positionH relativeFrom="page">
            <wp:posOffset>0</wp:posOffset>
          </wp:positionH>
          <wp:positionV relativeFrom="page">
            <wp:posOffset>0</wp:posOffset>
          </wp:positionV>
          <wp:extent cx="7556400" cy="1130400"/>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unket Document template HeaderFooter.jpg"/>
                  <pic:cNvPicPr/>
                </pic:nvPicPr>
                <pic:blipFill>
                  <a:blip r:embed="rId1"/>
                  <a:stretch>
                    <a:fillRect/>
                  </a:stretch>
                </pic:blipFill>
                <pic:spPr>
                  <a:xfrm>
                    <a:off x="0" y="0"/>
                    <a:ext cx="7556400" cy="11304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5FF7"/>
    <w:multiLevelType w:val="multilevel"/>
    <w:tmpl w:val="1409001D"/>
    <w:styleLink w:val="Style1"/>
    <w:lvl w:ilvl="0">
      <w:start w:val="1"/>
      <w:numFmt w:val="bullet"/>
      <w:lvlText w:val=""/>
      <w:lvlJc w:val="left"/>
      <w:pPr>
        <w:ind w:left="360" w:hanging="360"/>
      </w:pPr>
      <w:rPr>
        <w:rFonts w:hint="default"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21C4EB"/>
    <w:multiLevelType w:val="hybridMultilevel"/>
    <w:tmpl w:val="73A85E92"/>
    <w:lvl w:ilvl="0" w:tplc="5D248B7C">
      <w:start w:val="1"/>
      <w:numFmt w:val="decimal"/>
      <w:lvlText w:val="%1."/>
      <w:lvlJc w:val="left"/>
      <w:pPr>
        <w:ind w:left="720" w:hanging="360"/>
      </w:pPr>
    </w:lvl>
    <w:lvl w:ilvl="1" w:tplc="A46C60DE">
      <w:start w:val="1"/>
      <w:numFmt w:val="lowerLetter"/>
      <w:lvlText w:val="%2."/>
      <w:lvlJc w:val="left"/>
      <w:pPr>
        <w:ind w:left="1440" w:hanging="360"/>
      </w:pPr>
    </w:lvl>
    <w:lvl w:ilvl="2" w:tplc="BD2A9E1E">
      <w:start w:val="1"/>
      <w:numFmt w:val="lowerRoman"/>
      <w:lvlText w:val="%3."/>
      <w:lvlJc w:val="right"/>
      <w:pPr>
        <w:ind w:left="2160" w:hanging="180"/>
      </w:pPr>
    </w:lvl>
    <w:lvl w:ilvl="3" w:tplc="7C7C2B52">
      <w:start w:val="1"/>
      <w:numFmt w:val="decimal"/>
      <w:lvlText w:val="%4."/>
      <w:lvlJc w:val="left"/>
      <w:pPr>
        <w:ind w:left="2880" w:hanging="360"/>
      </w:pPr>
    </w:lvl>
    <w:lvl w:ilvl="4" w:tplc="752CB2AE">
      <w:start w:val="1"/>
      <w:numFmt w:val="lowerLetter"/>
      <w:lvlText w:val="%5."/>
      <w:lvlJc w:val="left"/>
      <w:pPr>
        <w:ind w:left="3600" w:hanging="360"/>
      </w:pPr>
    </w:lvl>
    <w:lvl w:ilvl="5" w:tplc="6E729640">
      <w:start w:val="1"/>
      <w:numFmt w:val="lowerRoman"/>
      <w:lvlText w:val="%6."/>
      <w:lvlJc w:val="right"/>
      <w:pPr>
        <w:ind w:left="4320" w:hanging="180"/>
      </w:pPr>
    </w:lvl>
    <w:lvl w:ilvl="6" w:tplc="A510FC1C">
      <w:start w:val="1"/>
      <w:numFmt w:val="decimal"/>
      <w:lvlText w:val="%7."/>
      <w:lvlJc w:val="left"/>
      <w:pPr>
        <w:ind w:left="5040" w:hanging="360"/>
      </w:pPr>
    </w:lvl>
    <w:lvl w:ilvl="7" w:tplc="4B22A5D0">
      <w:start w:val="1"/>
      <w:numFmt w:val="lowerLetter"/>
      <w:lvlText w:val="%8."/>
      <w:lvlJc w:val="left"/>
      <w:pPr>
        <w:ind w:left="5760" w:hanging="360"/>
      </w:pPr>
    </w:lvl>
    <w:lvl w:ilvl="8" w:tplc="91DE775A">
      <w:start w:val="1"/>
      <w:numFmt w:val="lowerRoman"/>
      <w:lvlText w:val="%9."/>
      <w:lvlJc w:val="right"/>
      <w:pPr>
        <w:ind w:left="6480" w:hanging="180"/>
      </w:pPr>
    </w:lvl>
  </w:abstractNum>
  <w:abstractNum w:abstractNumId="2" w15:restartNumberingAfterBreak="0">
    <w:nsid w:val="03CB43AB"/>
    <w:multiLevelType w:val="hybridMultilevel"/>
    <w:tmpl w:val="7A5A5D48"/>
    <w:lvl w:ilvl="0" w:tplc="03F0647E">
      <w:start w:val="1"/>
      <w:numFmt w:val="bullet"/>
      <w:lvlText w:val="·"/>
      <w:lvlJc w:val="left"/>
      <w:pPr>
        <w:ind w:left="720" w:hanging="360"/>
      </w:pPr>
      <w:rPr>
        <w:rFonts w:hint="default" w:ascii="Symbol" w:hAnsi="Symbol"/>
      </w:rPr>
    </w:lvl>
    <w:lvl w:ilvl="1" w:tplc="D090BDC4">
      <w:start w:val="1"/>
      <w:numFmt w:val="bullet"/>
      <w:lvlText w:val="o"/>
      <w:lvlJc w:val="left"/>
      <w:pPr>
        <w:ind w:left="1440" w:hanging="360"/>
      </w:pPr>
      <w:rPr>
        <w:rFonts w:hint="default" w:ascii="Courier New" w:hAnsi="Courier New"/>
      </w:rPr>
    </w:lvl>
    <w:lvl w:ilvl="2" w:tplc="8856E822">
      <w:start w:val="1"/>
      <w:numFmt w:val="bullet"/>
      <w:lvlText w:val=""/>
      <w:lvlJc w:val="left"/>
      <w:pPr>
        <w:ind w:left="2160" w:hanging="360"/>
      </w:pPr>
      <w:rPr>
        <w:rFonts w:hint="default" w:ascii="Wingdings" w:hAnsi="Wingdings"/>
      </w:rPr>
    </w:lvl>
    <w:lvl w:ilvl="3" w:tplc="1E282EF2">
      <w:start w:val="1"/>
      <w:numFmt w:val="bullet"/>
      <w:lvlText w:val=""/>
      <w:lvlJc w:val="left"/>
      <w:pPr>
        <w:ind w:left="2880" w:hanging="360"/>
      </w:pPr>
      <w:rPr>
        <w:rFonts w:hint="default" w:ascii="Symbol" w:hAnsi="Symbol"/>
      </w:rPr>
    </w:lvl>
    <w:lvl w:ilvl="4" w:tplc="4C361AE0">
      <w:start w:val="1"/>
      <w:numFmt w:val="bullet"/>
      <w:lvlText w:val="o"/>
      <w:lvlJc w:val="left"/>
      <w:pPr>
        <w:ind w:left="3600" w:hanging="360"/>
      </w:pPr>
      <w:rPr>
        <w:rFonts w:hint="default" w:ascii="Courier New" w:hAnsi="Courier New"/>
      </w:rPr>
    </w:lvl>
    <w:lvl w:ilvl="5" w:tplc="4DCC1CBE">
      <w:start w:val="1"/>
      <w:numFmt w:val="bullet"/>
      <w:lvlText w:val=""/>
      <w:lvlJc w:val="left"/>
      <w:pPr>
        <w:ind w:left="4320" w:hanging="360"/>
      </w:pPr>
      <w:rPr>
        <w:rFonts w:hint="default" w:ascii="Wingdings" w:hAnsi="Wingdings"/>
      </w:rPr>
    </w:lvl>
    <w:lvl w:ilvl="6" w:tplc="1D7A5C80">
      <w:start w:val="1"/>
      <w:numFmt w:val="bullet"/>
      <w:lvlText w:val=""/>
      <w:lvlJc w:val="left"/>
      <w:pPr>
        <w:ind w:left="5040" w:hanging="360"/>
      </w:pPr>
      <w:rPr>
        <w:rFonts w:hint="default" w:ascii="Symbol" w:hAnsi="Symbol"/>
      </w:rPr>
    </w:lvl>
    <w:lvl w:ilvl="7" w:tplc="2C54124C">
      <w:start w:val="1"/>
      <w:numFmt w:val="bullet"/>
      <w:lvlText w:val="o"/>
      <w:lvlJc w:val="left"/>
      <w:pPr>
        <w:ind w:left="5760" w:hanging="360"/>
      </w:pPr>
      <w:rPr>
        <w:rFonts w:hint="default" w:ascii="Courier New" w:hAnsi="Courier New"/>
      </w:rPr>
    </w:lvl>
    <w:lvl w:ilvl="8" w:tplc="30B4D5DC">
      <w:start w:val="1"/>
      <w:numFmt w:val="bullet"/>
      <w:lvlText w:val=""/>
      <w:lvlJc w:val="left"/>
      <w:pPr>
        <w:ind w:left="6480" w:hanging="360"/>
      </w:pPr>
      <w:rPr>
        <w:rFonts w:hint="default" w:ascii="Wingdings" w:hAnsi="Wingdings"/>
      </w:rPr>
    </w:lvl>
  </w:abstractNum>
  <w:abstractNum w:abstractNumId="3" w15:restartNumberingAfterBreak="0">
    <w:nsid w:val="07575695"/>
    <w:multiLevelType w:val="multilevel"/>
    <w:tmpl w:val="9BB4E6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A865A9B"/>
    <w:multiLevelType w:val="hybridMultilevel"/>
    <w:tmpl w:val="8206810E"/>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5" w15:restartNumberingAfterBreak="0">
    <w:nsid w:val="15B748CA"/>
    <w:multiLevelType w:val="hybridMultilevel"/>
    <w:tmpl w:val="6C36F62A"/>
    <w:lvl w:ilvl="0" w:tplc="32AC78E0">
      <w:start w:val="1"/>
      <w:numFmt w:val="bullet"/>
      <w:lvlText w:val="·"/>
      <w:lvlJc w:val="left"/>
      <w:pPr>
        <w:ind w:left="720" w:hanging="360"/>
      </w:pPr>
      <w:rPr>
        <w:rFonts w:hint="default" w:ascii="Symbol" w:hAnsi="Symbol"/>
      </w:rPr>
    </w:lvl>
    <w:lvl w:ilvl="1" w:tplc="98DA5F60">
      <w:start w:val="1"/>
      <w:numFmt w:val="bullet"/>
      <w:lvlText w:val="o"/>
      <w:lvlJc w:val="left"/>
      <w:pPr>
        <w:ind w:left="1440" w:hanging="360"/>
      </w:pPr>
      <w:rPr>
        <w:rFonts w:hint="default" w:ascii="&quot;Courier New&quot;" w:hAnsi="&quot;Courier New&quot;"/>
      </w:rPr>
    </w:lvl>
    <w:lvl w:ilvl="2" w:tplc="3EA24866">
      <w:start w:val="1"/>
      <w:numFmt w:val="bullet"/>
      <w:lvlText w:val=""/>
      <w:lvlJc w:val="left"/>
      <w:pPr>
        <w:ind w:left="2160" w:hanging="360"/>
      </w:pPr>
      <w:rPr>
        <w:rFonts w:hint="default" w:ascii="Wingdings" w:hAnsi="Wingdings"/>
      </w:rPr>
    </w:lvl>
    <w:lvl w:ilvl="3" w:tplc="C6A2E080">
      <w:start w:val="1"/>
      <w:numFmt w:val="bullet"/>
      <w:lvlText w:val=""/>
      <w:lvlJc w:val="left"/>
      <w:pPr>
        <w:ind w:left="2880" w:hanging="360"/>
      </w:pPr>
      <w:rPr>
        <w:rFonts w:hint="default" w:ascii="Symbol" w:hAnsi="Symbol"/>
      </w:rPr>
    </w:lvl>
    <w:lvl w:ilvl="4" w:tplc="3C281B52">
      <w:start w:val="1"/>
      <w:numFmt w:val="bullet"/>
      <w:lvlText w:val="o"/>
      <w:lvlJc w:val="left"/>
      <w:pPr>
        <w:ind w:left="3600" w:hanging="360"/>
      </w:pPr>
      <w:rPr>
        <w:rFonts w:hint="default" w:ascii="Courier New" w:hAnsi="Courier New"/>
      </w:rPr>
    </w:lvl>
    <w:lvl w:ilvl="5" w:tplc="73CCF198">
      <w:start w:val="1"/>
      <w:numFmt w:val="bullet"/>
      <w:lvlText w:val=""/>
      <w:lvlJc w:val="left"/>
      <w:pPr>
        <w:ind w:left="4320" w:hanging="360"/>
      </w:pPr>
      <w:rPr>
        <w:rFonts w:hint="default" w:ascii="Wingdings" w:hAnsi="Wingdings"/>
      </w:rPr>
    </w:lvl>
    <w:lvl w:ilvl="6" w:tplc="1DD28AAE">
      <w:start w:val="1"/>
      <w:numFmt w:val="bullet"/>
      <w:lvlText w:val=""/>
      <w:lvlJc w:val="left"/>
      <w:pPr>
        <w:ind w:left="5040" w:hanging="360"/>
      </w:pPr>
      <w:rPr>
        <w:rFonts w:hint="default" w:ascii="Symbol" w:hAnsi="Symbol"/>
      </w:rPr>
    </w:lvl>
    <w:lvl w:ilvl="7" w:tplc="AA6A42BA">
      <w:start w:val="1"/>
      <w:numFmt w:val="bullet"/>
      <w:lvlText w:val="o"/>
      <w:lvlJc w:val="left"/>
      <w:pPr>
        <w:ind w:left="5760" w:hanging="360"/>
      </w:pPr>
      <w:rPr>
        <w:rFonts w:hint="default" w:ascii="Courier New" w:hAnsi="Courier New"/>
      </w:rPr>
    </w:lvl>
    <w:lvl w:ilvl="8" w:tplc="5ECC4D96">
      <w:start w:val="1"/>
      <w:numFmt w:val="bullet"/>
      <w:lvlText w:val=""/>
      <w:lvlJc w:val="left"/>
      <w:pPr>
        <w:ind w:left="6480" w:hanging="360"/>
      </w:pPr>
      <w:rPr>
        <w:rFonts w:hint="default" w:ascii="Wingdings" w:hAnsi="Wingdings"/>
      </w:rPr>
    </w:lvl>
  </w:abstractNum>
  <w:abstractNum w:abstractNumId="6" w15:restartNumberingAfterBreak="0">
    <w:nsid w:val="30B6949D"/>
    <w:multiLevelType w:val="hybridMultilevel"/>
    <w:tmpl w:val="AE7AFD34"/>
    <w:lvl w:ilvl="0" w:tplc="497ED3E2">
      <w:start w:val="1"/>
      <w:numFmt w:val="decimal"/>
      <w:lvlText w:val="%1."/>
      <w:lvlJc w:val="left"/>
      <w:pPr>
        <w:ind w:left="720" w:hanging="360"/>
      </w:pPr>
    </w:lvl>
    <w:lvl w:ilvl="1" w:tplc="32CC13EE">
      <w:start w:val="1"/>
      <w:numFmt w:val="lowerLetter"/>
      <w:lvlText w:val="%2."/>
      <w:lvlJc w:val="left"/>
      <w:pPr>
        <w:ind w:left="1440" w:hanging="360"/>
      </w:pPr>
    </w:lvl>
    <w:lvl w:ilvl="2" w:tplc="D65E4E10">
      <w:start w:val="1"/>
      <w:numFmt w:val="lowerRoman"/>
      <w:lvlText w:val="%3."/>
      <w:lvlJc w:val="right"/>
      <w:pPr>
        <w:ind w:left="2160" w:hanging="180"/>
      </w:pPr>
    </w:lvl>
    <w:lvl w:ilvl="3" w:tplc="3AE2793A">
      <w:start w:val="1"/>
      <w:numFmt w:val="decimal"/>
      <w:lvlText w:val="%4."/>
      <w:lvlJc w:val="left"/>
      <w:pPr>
        <w:ind w:left="2880" w:hanging="360"/>
      </w:pPr>
    </w:lvl>
    <w:lvl w:ilvl="4" w:tplc="3826545A">
      <w:start w:val="1"/>
      <w:numFmt w:val="lowerLetter"/>
      <w:lvlText w:val="%5."/>
      <w:lvlJc w:val="left"/>
      <w:pPr>
        <w:ind w:left="3600" w:hanging="360"/>
      </w:pPr>
    </w:lvl>
    <w:lvl w:ilvl="5" w:tplc="84481F9A">
      <w:start w:val="1"/>
      <w:numFmt w:val="lowerRoman"/>
      <w:lvlText w:val="%6."/>
      <w:lvlJc w:val="right"/>
      <w:pPr>
        <w:ind w:left="4320" w:hanging="180"/>
      </w:pPr>
    </w:lvl>
    <w:lvl w:ilvl="6" w:tplc="D72A0F50">
      <w:start w:val="1"/>
      <w:numFmt w:val="decimal"/>
      <w:lvlText w:val="%7."/>
      <w:lvlJc w:val="left"/>
      <w:pPr>
        <w:ind w:left="5040" w:hanging="360"/>
      </w:pPr>
    </w:lvl>
    <w:lvl w:ilvl="7" w:tplc="F3967A22">
      <w:start w:val="1"/>
      <w:numFmt w:val="lowerLetter"/>
      <w:lvlText w:val="%8."/>
      <w:lvlJc w:val="left"/>
      <w:pPr>
        <w:ind w:left="5760" w:hanging="360"/>
      </w:pPr>
    </w:lvl>
    <w:lvl w:ilvl="8" w:tplc="F1F8735C">
      <w:start w:val="1"/>
      <w:numFmt w:val="lowerRoman"/>
      <w:lvlText w:val="%9."/>
      <w:lvlJc w:val="right"/>
      <w:pPr>
        <w:ind w:left="6480" w:hanging="180"/>
      </w:pPr>
    </w:lvl>
  </w:abstractNum>
  <w:abstractNum w:abstractNumId="7" w15:restartNumberingAfterBreak="0">
    <w:nsid w:val="331FA6B2"/>
    <w:multiLevelType w:val="hybridMultilevel"/>
    <w:tmpl w:val="D81E7C30"/>
    <w:lvl w:ilvl="0" w:tplc="E09E8DFA">
      <w:start w:val="1"/>
      <w:numFmt w:val="bullet"/>
      <w:lvlText w:val="·"/>
      <w:lvlJc w:val="left"/>
      <w:pPr>
        <w:ind w:left="720" w:hanging="360"/>
      </w:pPr>
      <w:rPr>
        <w:rFonts w:hint="default" w:ascii="Symbol" w:hAnsi="Symbol"/>
      </w:rPr>
    </w:lvl>
    <w:lvl w:ilvl="1" w:tplc="1340CBC6">
      <w:start w:val="1"/>
      <w:numFmt w:val="bullet"/>
      <w:lvlText w:val="o"/>
      <w:lvlJc w:val="left"/>
      <w:pPr>
        <w:ind w:left="1440" w:hanging="360"/>
      </w:pPr>
      <w:rPr>
        <w:rFonts w:hint="default" w:ascii="Courier New" w:hAnsi="Courier New"/>
      </w:rPr>
    </w:lvl>
    <w:lvl w:ilvl="2" w:tplc="0972D21A">
      <w:start w:val="1"/>
      <w:numFmt w:val="bullet"/>
      <w:lvlText w:val=""/>
      <w:lvlJc w:val="left"/>
      <w:pPr>
        <w:ind w:left="2160" w:hanging="360"/>
      </w:pPr>
      <w:rPr>
        <w:rFonts w:hint="default" w:ascii="Wingdings" w:hAnsi="Wingdings"/>
      </w:rPr>
    </w:lvl>
    <w:lvl w:ilvl="3" w:tplc="D58CF0E6">
      <w:start w:val="1"/>
      <w:numFmt w:val="bullet"/>
      <w:lvlText w:val=""/>
      <w:lvlJc w:val="left"/>
      <w:pPr>
        <w:ind w:left="2880" w:hanging="360"/>
      </w:pPr>
      <w:rPr>
        <w:rFonts w:hint="default" w:ascii="Symbol" w:hAnsi="Symbol"/>
      </w:rPr>
    </w:lvl>
    <w:lvl w:ilvl="4" w:tplc="5908179C">
      <w:start w:val="1"/>
      <w:numFmt w:val="bullet"/>
      <w:lvlText w:val="o"/>
      <w:lvlJc w:val="left"/>
      <w:pPr>
        <w:ind w:left="3600" w:hanging="360"/>
      </w:pPr>
      <w:rPr>
        <w:rFonts w:hint="default" w:ascii="Courier New" w:hAnsi="Courier New"/>
      </w:rPr>
    </w:lvl>
    <w:lvl w:ilvl="5" w:tplc="FF88C96C">
      <w:start w:val="1"/>
      <w:numFmt w:val="bullet"/>
      <w:lvlText w:val=""/>
      <w:lvlJc w:val="left"/>
      <w:pPr>
        <w:ind w:left="4320" w:hanging="360"/>
      </w:pPr>
      <w:rPr>
        <w:rFonts w:hint="default" w:ascii="Wingdings" w:hAnsi="Wingdings"/>
      </w:rPr>
    </w:lvl>
    <w:lvl w:ilvl="6" w:tplc="E0DE2C68">
      <w:start w:val="1"/>
      <w:numFmt w:val="bullet"/>
      <w:lvlText w:val=""/>
      <w:lvlJc w:val="left"/>
      <w:pPr>
        <w:ind w:left="5040" w:hanging="360"/>
      </w:pPr>
      <w:rPr>
        <w:rFonts w:hint="default" w:ascii="Symbol" w:hAnsi="Symbol"/>
      </w:rPr>
    </w:lvl>
    <w:lvl w:ilvl="7" w:tplc="D924BCA0">
      <w:start w:val="1"/>
      <w:numFmt w:val="bullet"/>
      <w:lvlText w:val="o"/>
      <w:lvlJc w:val="left"/>
      <w:pPr>
        <w:ind w:left="5760" w:hanging="360"/>
      </w:pPr>
      <w:rPr>
        <w:rFonts w:hint="default" w:ascii="Courier New" w:hAnsi="Courier New"/>
      </w:rPr>
    </w:lvl>
    <w:lvl w:ilvl="8" w:tplc="D5F0F652">
      <w:start w:val="1"/>
      <w:numFmt w:val="bullet"/>
      <w:lvlText w:val=""/>
      <w:lvlJc w:val="left"/>
      <w:pPr>
        <w:ind w:left="6480" w:hanging="360"/>
      </w:pPr>
      <w:rPr>
        <w:rFonts w:hint="default" w:ascii="Wingdings" w:hAnsi="Wingdings"/>
      </w:rPr>
    </w:lvl>
  </w:abstractNum>
  <w:abstractNum w:abstractNumId="8" w15:restartNumberingAfterBreak="0">
    <w:nsid w:val="37AD88A7"/>
    <w:multiLevelType w:val="hybridMultilevel"/>
    <w:tmpl w:val="09A092F2"/>
    <w:lvl w:ilvl="0" w:tplc="F8045630">
      <w:start w:val="1"/>
      <w:numFmt w:val="bullet"/>
      <w:lvlText w:val=""/>
      <w:lvlJc w:val="left"/>
      <w:pPr>
        <w:ind w:left="720" w:hanging="360"/>
      </w:pPr>
      <w:rPr>
        <w:rFonts w:hint="default" w:ascii="Symbol" w:hAnsi="Symbol"/>
      </w:rPr>
    </w:lvl>
    <w:lvl w:ilvl="1" w:tplc="E2929480">
      <w:start w:val="1"/>
      <w:numFmt w:val="bullet"/>
      <w:lvlText w:val="o"/>
      <w:lvlJc w:val="left"/>
      <w:pPr>
        <w:ind w:left="1440" w:hanging="360"/>
      </w:pPr>
      <w:rPr>
        <w:rFonts w:hint="default" w:ascii="Courier New" w:hAnsi="Courier New"/>
      </w:rPr>
    </w:lvl>
    <w:lvl w:ilvl="2" w:tplc="6DD26BAA">
      <w:start w:val="1"/>
      <w:numFmt w:val="bullet"/>
      <w:lvlText w:val=""/>
      <w:lvlJc w:val="left"/>
      <w:pPr>
        <w:ind w:left="2160" w:hanging="360"/>
      </w:pPr>
      <w:rPr>
        <w:rFonts w:hint="default" w:ascii="Wingdings" w:hAnsi="Wingdings"/>
      </w:rPr>
    </w:lvl>
    <w:lvl w:ilvl="3" w:tplc="D9E82F88">
      <w:start w:val="1"/>
      <w:numFmt w:val="bullet"/>
      <w:lvlText w:val=""/>
      <w:lvlJc w:val="left"/>
      <w:pPr>
        <w:ind w:left="2880" w:hanging="360"/>
      </w:pPr>
      <w:rPr>
        <w:rFonts w:hint="default" w:ascii="Symbol" w:hAnsi="Symbol"/>
      </w:rPr>
    </w:lvl>
    <w:lvl w:ilvl="4" w:tplc="E7066B2C">
      <w:start w:val="1"/>
      <w:numFmt w:val="bullet"/>
      <w:lvlText w:val="o"/>
      <w:lvlJc w:val="left"/>
      <w:pPr>
        <w:ind w:left="3600" w:hanging="360"/>
      </w:pPr>
      <w:rPr>
        <w:rFonts w:hint="default" w:ascii="Courier New" w:hAnsi="Courier New"/>
      </w:rPr>
    </w:lvl>
    <w:lvl w:ilvl="5" w:tplc="EAEAAAA4">
      <w:start w:val="1"/>
      <w:numFmt w:val="bullet"/>
      <w:lvlText w:val=""/>
      <w:lvlJc w:val="left"/>
      <w:pPr>
        <w:ind w:left="4320" w:hanging="360"/>
      </w:pPr>
      <w:rPr>
        <w:rFonts w:hint="default" w:ascii="Wingdings" w:hAnsi="Wingdings"/>
      </w:rPr>
    </w:lvl>
    <w:lvl w:ilvl="6" w:tplc="F67443CC">
      <w:start w:val="1"/>
      <w:numFmt w:val="bullet"/>
      <w:lvlText w:val=""/>
      <w:lvlJc w:val="left"/>
      <w:pPr>
        <w:ind w:left="5040" w:hanging="360"/>
      </w:pPr>
      <w:rPr>
        <w:rFonts w:hint="default" w:ascii="Symbol" w:hAnsi="Symbol"/>
      </w:rPr>
    </w:lvl>
    <w:lvl w:ilvl="7" w:tplc="54280C66">
      <w:start w:val="1"/>
      <w:numFmt w:val="bullet"/>
      <w:lvlText w:val="o"/>
      <w:lvlJc w:val="left"/>
      <w:pPr>
        <w:ind w:left="5760" w:hanging="360"/>
      </w:pPr>
      <w:rPr>
        <w:rFonts w:hint="default" w:ascii="Courier New" w:hAnsi="Courier New"/>
      </w:rPr>
    </w:lvl>
    <w:lvl w:ilvl="8" w:tplc="E74A9F04">
      <w:start w:val="1"/>
      <w:numFmt w:val="bullet"/>
      <w:lvlText w:val=""/>
      <w:lvlJc w:val="left"/>
      <w:pPr>
        <w:ind w:left="6480" w:hanging="360"/>
      </w:pPr>
      <w:rPr>
        <w:rFonts w:hint="default" w:ascii="Wingdings" w:hAnsi="Wingdings"/>
      </w:rPr>
    </w:lvl>
  </w:abstractNum>
  <w:abstractNum w:abstractNumId="9" w15:restartNumberingAfterBreak="0">
    <w:nsid w:val="3A3C3CDF"/>
    <w:multiLevelType w:val="hybridMultilevel"/>
    <w:tmpl w:val="EF72B244"/>
    <w:lvl w:ilvl="0" w:tplc="40BCEB94">
      <w:start w:val="1"/>
      <w:numFmt w:val="bullet"/>
      <w:lvlText w:val=""/>
      <w:lvlJc w:val="left"/>
      <w:pPr>
        <w:ind w:left="360" w:hanging="360"/>
      </w:pPr>
      <w:rPr>
        <w:rFonts w:hint="default" w:ascii="Symbol" w:hAnsi="Symbol"/>
      </w:rPr>
    </w:lvl>
    <w:lvl w:ilvl="1" w:tplc="1FEE49A0" w:tentative="1">
      <w:start w:val="1"/>
      <w:numFmt w:val="bullet"/>
      <w:lvlText w:val="o"/>
      <w:lvlJc w:val="left"/>
      <w:pPr>
        <w:ind w:left="1080" w:hanging="360"/>
      </w:pPr>
      <w:rPr>
        <w:rFonts w:hint="default" w:ascii="Courier New" w:hAnsi="Courier New"/>
      </w:rPr>
    </w:lvl>
    <w:lvl w:ilvl="2" w:tplc="11566C0E" w:tentative="1">
      <w:start w:val="1"/>
      <w:numFmt w:val="bullet"/>
      <w:lvlText w:val=""/>
      <w:lvlJc w:val="left"/>
      <w:pPr>
        <w:ind w:left="1800" w:hanging="360"/>
      </w:pPr>
      <w:rPr>
        <w:rFonts w:hint="default" w:ascii="Wingdings" w:hAnsi="Wingdings"/>
      </w:rPr>
    </w:lvl>
    <w:lvl w:ilvl="3" w:tplc="D096ADB2" w:tentative="1">
      <w:start w:val="1"/>
      <w:numFmt w:val="bullet"/>
      <w:lvlText w:val=""/>
      <w:lvlJc w:val="left"/>
      <w:pPr>
        <w:ind w:left="2520" w:hanging="360"/>
      </w:pPr>
      <w:rPr>
        <w:rFonts w:hint="default" w:ascii="Symbol" w:hAnsi="Symbol"/>
      </w:rPr>
    </w:lvl>
    <w:lvl w:ilvl="4" w:tplc="3026A254" w:tentative="1">
      <w:start w:val="1"/>
      <w:numFmt w:val="bullet"/>
      <w:lvlText w:val="o"/>
      <w:lvlJc w:val="left"/>
      <w:pPr>
        <w:ind w:left="3240" w:hanging="360"/>
      </w:pPr>
      <w:rPr>
        <w:rFonts w:hint="default" w:ascii="Courier New" w:hAnsi="Courier New"/>
      </w:rPr>
    </w:lvl>
    <w:lvl w:ilvl="5" w:tplc="EC88C368" w:tentative="1">
      <w:start w:val="1"/>
      <w:numFmt w:val="bullet"/>
      <w:lvlText w:val=""/>
      <w:lvlJc w:val="left"/>
      <w:pPr>
        <w:ind w:left="3960" w:hanging="360"/>
      </w:pPr>
      <w:rPr>
        <w:rFonts w:hint="default" w:ascii="Wingdings" w:hAnsi="Wingdings"/>
      </w:rPr>
    </w:lvl>
    <w:lvl w:ilvl="6" w:tplc="F28C859A" w:tentative="1">
      <w:start w:val="1"/>
      <w:numFmt w:val="bullet"/>
      <w:lvlText w:val=""/>
      <w:lvlJc w:val="left"/>
      <w:pPr>
        <w:ind w:left="4680" w:hanging="360"/>
      </w:pPr>
      <w:rPr>
        <w:rFonts w:hint="default" w:ascii="Symbol" w:hAnsi="Symbol"/>
      </w:rPr>
    </w:lvl>
    <w:lvl w:ilvl="7" w:tplc="D3C85280" w:tentative="1">
      <w:start w:val="1"/>
      <w:numFmt w:val="bullet"/>
      <w:lvlText w:val="o"/>
      <w:lvlJc w:val="left"/>
      <w:pPr>
        <w:ind w:left="5400" w:hanging="360"/>
      </w:pPr>
      <w:rPr>
        <w:rFonts w:hint="default" w:ascii="Courier New" w:hAnsi="Courier New"/>
      </w:rPr>
    </w:lvl>
    <w:lvl w:ilvl="8" w:tplc="5ED47C14" w:tentative="1">
      <w:start w:val="1"/>
      <w:numFmt w:val="bullet"/>
      <w:lvlText w:val=""/>
      <w:lvlJc w:val="left"/>
      <w:pPr>
        <w:ind w:left="6120" w:hanging="360"/>
      </w:pPr>
      <w:rPr>
        <w:rFonts w:hint="default" w:ascii="Wingdings" w:hAnsi="Wingdings"/>
      </w:rPr>
    </w:lvl>
  </w:abstractNum>
  <w:abstractNum w:abstractNumId="10" w15:restartNumberingAfterBreak="0">
    <w:nsid w:val="3DC43DF0"/>
    <w:multiLevelType w:val="hybridMultilevel"/>
    <w:tmpl w:val="1610D6E6"/>
    <w:lvl w:ilvl="0" w:tplc="CEF2C8A2">
      <w:start w:val="1"/>
      <w:numFmt w:val="bullet"/>
      <w:lvlText w:val="·"/>
      <w:lvlJc w:val="left"/>
      <w:pPr>
        <w:ind w:left="720" w:hanging="360"/>
      </w:pPr>
      <w:rPr>
        <w:rFonts w:hint="default" w:ascii="Symbol" w:hAnsi="Symbol"/>
      </w:rPr>
    </w:lvl>
    <w:lvl w:ilvl="1" w:tplc="6AF60096">
      <w:start w:val="1"/>
      <w:numFmt w:val="bullet"/>
      <w:lvlText w:val="o"/>
      <w:lvlJc w:val="left"/>
      <w:pPr>
        <w:ind w:left="1440" w:hanging="360"/>
      </w:pPr>
      <w:rPr>
        <w:rFonts w:hint="default" w:ascii="Courier New" w:hAnsi="Courier New"/>
      </w:rPr>
    </w:lvl>
    <w:lvl w:ilvl="2" w:tplc="BEB815C6">
      <w:start w:val="1"/>
      <w:numFmt w:val="bullet"/>
      <w:lvlText w:val=""/>
      <w:lvlJc w:val="left"/>
      <w:pPr>
        <w:ind w:left="2160" w:hanging="360"/>
      </w:pPr>
      <w:rPr>
        <w:rFonts w:hint="default" w:ascii="Wingdings" w:hAnsi="Wingdings"/>
      </w:rPr>
    </w:lvl>
    <w:lvl w:ilvl="3" w:tplc="C004D668">
      <w:start w:val="1"/>
      <w:numFmt w:val="bullet"/>
      <w:lvlText w:val=""/>
      <w:lvlJc w:val="left"/>
      <w:pPr>
        <w:ind w:left="2880" w:hanging="360"/>
      </w:pPr>
      <w:rPr>
        <w:rFonts w:hint="default" w:ascii="Symbol" w:hAnsi="Symbol"/>
      </w:rPr>
    </w:lvl>
    <w:lvl w:ilvl="4" w:tplc="D87A4674">
      <w:start w:val="1"/>
      <w:numFmt w:val="bullet"/>
      <w:lvlText w:val="o"/>
      <w:lvlJc w:val="left"/>
      <w:pPr>
        <w:ind w:left="3600" w:hanging="360"/>
      </w:pPr>
      <w:rPr>
        <w:rFonts w:hint="default" w:ascii="Courier New" w:hAnsi="Courier New"/>
      </w:rPr>
    </w:lvl>
    <w:lvl w:ilvl="5" w:tplc="605AB862">
      <w:start w:val="1"/>
      <w:numFmt w:val="bullet"/>
      <w:lvlText w:val=""/>
      <w:lvlJc w:val="left"/>
      <w:pPr>
        <w:ind w:left="4320" w:hanging="360"/>
      </w:pPr>
      <w:rPr>
        <w:rFonts w:hint="default" w:ascii="Wingdings" w:hAnsi="Wingdings"/>
      </w:rPr>
    </w:lvl>
    <w:lvl w:ilvl="6" w:tplc="3B4EAD92">
      <w:start w:val="1"/>
      <w:numFmt w:val="bullet"/>
      <w:lvlText w:val=""/>
      <w:lvlJc w:val="left"/>
      <w:pPr>
        <w:ind w:left="5040" w:hanging="360"/>
      </w:pPr>
      <w:rPr>
        <w:rFonts w:hint="default" w:ascii="Symbol" w:hAnsi="Symbol"/>
      </w:rPr>
    </w:lvl>
    <w:lvl w:ilvl="7" w:tplc="40F68A70">
      <w:start w:val="1"/>
      <w:numFmt w:val="bullet"/>
      <w:lvlText w:val="o"/>
      <w:lvlJc w:val="left"/>
      <w:pPr>
        <w:ind w:left="5760" w:hanging="360"/>
      </w:pPr>
      <w:rPr>
        <w:rFonts w:hint="default" w:ascii="Courier New" w:hAnsi="Courier New"/>
      </w:rPr>
    </w:lvl>
    <w:lvl w:ilvl="8" w:tplc="6A081062">
      <w:start w:val="1"/>
      <w:numFmt w:val="bullet"/>
      <w:lvlText w:val=""/>
      <w:lvlJc w:val="left"/>
      <w:pPr>
        <w:ind w:left="6480" w:hanging="360"/>
      </w:pPr>
      <w:rPr>
        <w:rFonts w:hint="default" w:ascii="Wingdings" w:hAnsi="Wingdings"/>
      </w:rPr>
    </w:lvl>
  </w:abstractNum>
  <w:abstractNum w:abstractNumId="11" w15:restartNumberingAfterBreak="0">
    <w:nsid w:val="40343F9F"/>
    <w:multiLevelType w:val="hybridMultilevel"/>
    <w:tmpl w:val="E4E01A4A"/>
    <w:lvl w:ilvl="0" w:tplc="0794285C">
      <w:start w:val="1"/>
      <w:numFmt w:val="bullet"/>
      <w:lvlText w:val=""/>
      <w:lvlJc w:val="left"/>
      <w:pPr>
        <w:ind w:left="720" w:hanging="360"/>
      </w:pPr>
      <w:rPr>
        <w:rFonts w:hint="default" w:ascii="Symbol" w:hAnsi="Symbol"/>
      </w:rPr>
    </w:lvl>
    <w:lvl w:ilvl="1" w:tplc="A3FC7D36">
      <w:start w:val="1"/>
      <w:numFmt w:val="bullet"/>
      <w:lvlText w:val="o"/>
      <w:lvlJc w:val="left"/>
      <w:pPr>
        <w:ind w:left="1440" w:hanging="360"/>
      </w:pPr>
      <w:rPr>
        <w:rFonts w:hint="default" w:ascii="Courier New" w:hAnsi="Courier New"/>
      </w:rPr>
    </w:lvl>
    <w:lvl w:ilvl="2" w:tplc="F71EF8EE">
      <w:start w:val="1"/>
      <w:numFmt w:val="bullet"/>
      <w:lvlText w:val=""/>
      <w:lvlJc w:val="left"/>
      <w:pPr>
        <w:ind w:left="2160" w:hanging="360"/>
      </w:pPr>
      <w:rPr>
        <w:rFonts w:hint="default" w:ascii="Wingdings" w:hAnsi="Wingdings"/>
      </w:rPr>
    </w:lvl>
    <w:lvl w:ilvl="3" w:tplc="77603CC0">
      <w:start w:val="1"/>
      <w:numFmt w:val="bullet"/>
      <w:lvlText w:val=""/>
      <w:lvlJc w:val="left"/>
      <w:pPr>
        <w:ind w:left="2880" w:hanging="360"/>
      </w:pPr>
      <w:rPr>
        <w:rFonts w:hint="default" w:ascii="Symbol" w:hAnsi="Symbol"/>
      </w:rPr>
    </w:lvl>
    <w:lvl w:ilvl="4" w:tplc="0CEAB536">
      <w:start w:val="1"/>
      <w:numFmt w:val="bullet"/>
      <w:lvlText w:val="o"/>
      <w:lvlJc w:val="left"/>
      <w:pPr>
        <w:ind w:left="3600" w:hanging="360"/>
      </w:pPr>
      <w:rPr>
        <w:rFonts w:hint="default" w:ascii="Courier New" w:hAnsi="Courier New"/>
      </w:rPr>
    </w:lvl>
    <w:lvl w:ilvl="5" w:tplc="843EC814">
      <w:start w:val="1"/>
      <w:numFmt w:val="bullet"/>
      <w:lvlText w:val=""/>
      <w:lvlJc w:val="left"/>
      <w:pPr>
        <w:ind w:left="4320" w:hanging="360"/>
      </w:pPr>
      <w:rPr>
        <w:rFonts w:hint="default" w:ascii="Wingdings" w:hAnsi="Wingdings"/>
      </w:rPr>
    </w:lvl>
    <w:lvl w:ilvl="6" w:tplc="4D984384">
      <w:start w:val="1"/>
      <w:numFmt w:val="bullet"/>
      <w:lvlText w:val=""/>
      <w:lvlJc w:val="left"/>
      <w:pPr>
        <w:ind w:left="5040" w:hanging="360"/>
      </w:pPr>
      <w:rPr>
        <w:rFonts w:hint="default" w:ascii="Symbol" w:hAnsi="Symbol"/>
      </w:rPr>
    </w:lvl>
    <w:lvl w:ilvl="7" w:tplc="81701986">
      <w:start w:val="1"/>
      <w:numFmt w:val="bullet"/>
      <w:lvlText w:val="o"/>
      <w:lvlJc w:val="left"/>
      <w:pPr>
        <w:ind w:left="5760" w:hanging="360"/>
      </w:pPr>
      <w:rPr>
        <w:rFonts w:hint="default" w:ascii="Courier New" w:hAnsi="Courier New"/>
      </w:rPr>
    </w:lvl>
    <w:lvl w:ilvl="8" w:tplc="70A2736E">
      <w:start w:val="1"/>
      <w:numFmt w:val="bullet"/>
      <w:lvlText w:val=""/>
      <w:lvlJc w:val="left"/>
      <w:pPr>
        <w:ind w:left="6480" w:hanging="360"/>
      </w:pPr>
      <w:rPr>
        <w:rFonts w:hint="default" w:ascii="Wingdings" w:hAnsi="Wingdings"/>
      </w:rPr>
    </w:lvl>
  </w:abstractNum>
  <w:abstractNum w:abstractNumId="12" w15:restartNumberingAfterBreak="0">
    <w:nsid w:val="429B760C"/>
    <w:multiLevelType w:val="hybridMultilevel"/>
    <w:tmpl w:val="BFD4A726"/>
    <w:lvl w:ilvl="0" w:tplc="0D422046">
      <w:start w:val="1"/>
      <w:numFmt w:val="bullet"/>
      <w:pStyle w:val="bullet0AfterGap"/>
      <w:lvlText w:val=""/>
      <w:lvlJc w:val="left"/>
      <w:pPr>
        <w:ind w:left="36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35963C7"/>
    <w:multiLevelType w:val="hybridMultilevel"/>
    <w:tmpl w:val="FDBE01EE"/>
    <w:lvl w:ilvl="0" w:tplc="14090001">
      <w:start w:val="1"/>
      <w:numFmt w:val="bullet"/>
      <w:pStyle w:val="List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491A335E"/>
    <w:multiLevelType w:val="hybridMultilevel"/>
    <w:tmpl w:val="9A3EE098"/>
    <w:lvl w:ilvl="0" w:tplc="C220F26E">
      <w:start w:val="1"/>
      <w:numFmt w:val="bullet"/>
      <w:lvlText w:val=""/>
      <w:lvlJc w:val="left"/>
      <w:pPr>
        <w:ind w:left="720" w:hanging="360"/>
      </w:pPr>
      <w:rPr>
        <w:rFonts w:hint="default" w:ascii="Symbol" w:hAnsi="Symbol"/>
      </w:rPr>
    </w:lvl>
    <w:lvl w:ilvl="1" w:tplc="12500E18">
      <w:start w:val="1"/>
      <w:numFmt w:val="bullet"/>
      <w:lvlText w:val="o"/>
      <w:lvlJc w:val="left"/>
      <w:pPr>
        <w:ind w:left="1440" w:hanging="360"/>
      </w:pPr>
      <w:rPr>
        <w:rFonts w:hint="default" w:ascii="Courier New" w:hAnsi="Courier New"/>
      </w:rPr>
    </w:lvl>
    <w:lvl w:ilvl="2" w:tplc="EE98D79E" w:tentative="1">
      <w:start w:val="1"/>
      <w:numFmt w:val="bullet"/>
      <w:lvlText w:val=""/>
      <w:lvlJc w:val="left"/>
      <w:pPr>
        <w:ind w:left="2160" w:hanging="360"/>
      </w:pPr>
      <w:rPr>
        <w:rFonts w:hint="default" w:ascii="Wingdings" w:hAnsi="Wingdings"/>
      </w:rPr>
    </w:lvl>
    <w:lvl w:ilvl="3" w:tplc="5F445204" w:tentative="1">
      <w:start w:val="1"/>
      <w:numFmt w:val="bullet"/>
      <w:lvlText w:val=""/>
      <w:lvlJc w:val="left"/>
      <w:pPr>
        <w:ind w:left="2880" w:hanging="360"/>
      </w:pPr>
      <w:rPr>
        <w:rFonts w:hint="default" w:ascii="Symbol" w:hAnsi="Symbol"/>
      </w:rPr>
    </w:lvl>
    <w:lvl w:ilvl="4" w:tplc="DA0EE98A" w:tentative="1">
      <w:start w:val="1"/>
      <w:numFmt w:val="bullet"/>
      <w:lvlText w:val="o"/>
      <w:lvlJc w:val="left"/>
      <w:pPr>
        <w:ind w:left="3600" w:hanging="360"/>
      </w:pPr>
      <w:rPr>
        <w:rFonts w:hint="default" w:ascii="Courier New" w:hAnsi="Courier New"/>
      </w:rPr>
    </w:lvl>
    <w:lvl w:ilvl="5" w:tplc="EEBAE888" w:tentative="1">
      <w:start w:val="1"/>
      <w:numFmt w:val="bullet"/>
      <w:lvlText w:val=""/>
      <w:lvlJc w:val="left"/>
      <w:pPr>
        <w:ind w:left="4320" w:hanging="360"/>
      </w:pPr>
      <w:rPr>
        <w:rFonts w:hint="default" w:ascii="Wingdings" w:hAnsi="Wingdings"/>
      </w:rPr>
    </w:lvl>
    <w:lvl w:ilvl="6" w:tplc="5BB6BC38" w:tentative="1">
      <w:start w:val="1"/>
      <w:numFmt w:val="bullet"/>
      <w:lvlText w:val=""/>
      <w:lvlJc w:val="left"/>
      <w:pPr>
        <w:ind w:left="5040" w:hanging="360"/>
      </w:pPr>
      <w:rPr>
        <w:rFonts w:hint="default" w:ascii="Symbol" w:hAnsi="Symbol"/>
      </w:rPr>
    </w:lvl>
    <w:lvl w:ilvl="7" w:tplc="3DB01BAE" w:tentative="1">
      <w:start w:val="1"/>
      <w:numFmt w:val="bullet"/>
      <w:lvlText w:val="o"/>
      <w:lvlJc w:val="left"/>
      <w:pPr>
        <w:ind w:left="5760" w:hanging="360"/>
      </w:pPr>
      <w:rPr>
        <w:rFonts w:hint="default" w:ascii="Courier New" w:hAnsi="Courier New"/>
      </w:rPr>
    </w:lvl>
    <w:lvl w:ilvl="8" w:tplc="62468E78" w:tentative="1">
      <w:start w:val="1"/>
      <w:numFmt w:val="bullet"/>
      <w:lvlText w:val=""/>
      <w:lvlJc w:val="left"/>
      <w:pPr>
        <w:ind w:left="6480" w:hanging="360"/>
      </w:pPr>
      <w:rPr>
        <w:rFonts w:hint="default" w:ascii="Wingdings" w:hAnsi="Wingdings"/>
      </w:rPr>
    </w:lvl>
  </w:abstractNum>
  <w:abstractNum w:abstractNumId="15" w15:restartNumberingAfterBreak="0">
    <w:nsid w:val="495878A6"/>
    <w:multiLevelType w:val="multilevel"/>
    <w:tmpl w:val="A8123CA4"/>
    <w:lvl w:ilvl="0">
      <w:start w:val="1"/>
      <w:numFmt w:val="decimal"/>
      <w:pStyle w:val="Paragraph"/>
      <w:lvlText w:val="%1"/>
      <w:lvlJc w:val="left"/>
      <w:pPr>
        <w:tabs>
          <w:tab w:val="num" w:pos="567"/>
        </w:tabs>
        <w:ind w:left="567" w:hanging="567"/>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6" w15:restartNumberingAfterBreak="0">
    <w:nsid w:val="502B5558"/>
    <w:multiLevelType w:val="multilevel"/>
    <w:tmpl w:val="1409001D"/>
    <w:styleLink w:val="Style5"/>
    <w:lvl w:ilvl="0">
      <w:start w:val="1"/>
      <w:numFmt w:val="bullet"/>
      <w:lvlText w:val=""/>
      <w:lvlJc w:val="left"/>
      <w:pPr>
        <w:ind w:left="360" w:hanging="360"/>
      </w:pPr>
      <w:rPr>
        <w:rFonts w:hint="default"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03B3C3D"/>
    <w:multiLevelType w:val="singleLevel"/>
    <w:tmpl w:val="FB209768"/>
    <w:lvl w:ilvl="0">
      <w:start w:val="1"/>
      <w:numFmt w:val="none"/>
      <w:lvlText w:val=""/>
      <w:legacy w:legacy="1" w:legacySpace="0" w:legacyIndent="0"/>
      <w:lvlJc w:val="left"/>
      <w:pPr>
        <w:ind w:left="0" w:firstLine="0"/>
      </w:pPr>
    </w:lvl>
  </w:abstractNum>
  <w:abstractNum w:abstractNumId="18" w15:restartNumberingAfterBreak="0">
    <w:nsid w:val="536923CA"/>
    <w:multiLevelType w:val="hybridMultilevel"/>
    <w:tmpl w:val="0F70AB56"/>
    <w:lvl w:ilvl="0" w:tplc="3872CD76">
      <w:start w:val="1"/>
      <w:numFmt w:val="bullet"/>
      <w:pStyle w:val="Plunketbullets"/>
      <w:lvlText w:val=""/>
      <w:lvlJc w:val="left"/>
      <w:pPr>
        <w:ind w:left="360" w:hanging="360"/>
      </w:pPr>
      <w:rPr>
        <w:rFonts w:hint="default" w:ascii="Symbol" w:hAnsi="Symbol"/>
        <w:color w:val="auto"/>
      </w:rPr>
    </w:lvl>
    <w:lvl w:ilvl="1" w:tplc="14090001">
      <w:start w:val="1"/>
      <w:numFmt w:val="bullet"/>
      <w:lvlText w:val=""/>
      <w:lvlJc w:val="left"/>
      <w:pPr>
        <w:ind w:left="1080" w:hanging="360"/>
      </w:pPr>
      <w:rPr>
        <w:rFonts w:hint="default" w:ascii="Symbol" w:hAnsi="Symbol"/>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9" w15:restartNumberingAfterBreak="0">
    <w:nsid w:val="57704744"/>
    <w:multiLevelType w:val="hybridMultilevel"/>
    <w:tmpl w:val="8198411A"/>
    <w:lvl w:ilvl="0" w:tplc="DA5EEA3A">
      <w:start w:val="1"/>
      <w:numFmt w:val="decimal"/>
      <w:lvlText w:val="%1."/>
      <w:lvlJc w:val="left"/>
      <w:pPr>
        <w:ind w:left="720" w:hanging="360"/>
      </w:pPr>
    </w:lvl>
    <w:lvl w:ilvl="1" w:tplc="6D82A2EC">
      <w:start w:val="1"/>
      <w:numFmt w:val="lowerLetter"/>
      <w:lvlText w:val="%2."/>
      <w:lvlJc w:val="left"/>
      <w:pPr>
        <w:ind w:left="1440" w:hanging="360"/>
      </w:pPr>
    </w:lvl>
    <w:lvl w:ilvl="2" w:tplc="B96E63C0">
      <w:start w:val="1"/>
      <w:numFmt w:val="lowerRoman"/>
      <w:lvlText w:val="%3."/>
      <w:lvlJc w:val="right"/>
      <w:pPr>
        <w:ind w:left="2160" w:hanging="180"/>
      </w:pPr>
    </w:lvl>
    <w:lvl w:ilvl="3" w:tplc="4F142DA2">
      <w:start w:val="1"/>
      <w:numFmt w:val="decimal"/>
      <w:lvlText w:val="%4."/>
      <w:lvlJc w:val="left"/>
      <w:pPr>
        <w:ind w:left="2880" w:hanging="360"/>
      </w:pPr>
    </w:lvl>
    <w:lvl w:ilvl="4" w:tplc="00869604">
      <w:start w:val="1"/>
      <w:numFmt w:val="lowerLetter"/>
      <w:lvlText w:val="%5."/>
      <w:lvlJc w:val="left"/>
      <w:pPr>
        <w:ind w:left="3600" w:hanging="360"/>
      </w:pPr>
    </w:lvl>
    <w:lvl w:ilvl="5" w:tplc="7B58619E">
      <w:start w:val="1"/>
      <w:numFmt w:val="lowerRoman"/>
      <w:lvlText w:val="%6."/>
      <w:lvlJc w:val="right"/>
      <w:pPr>
        <w:ind w:left="4320" w:hanging="180"/>
      </w:pPr>
    </w:lvl>
    <w:lvl w:ilvl="6" w:tplc="816EBF68">
      <w:start w:val="1"/>
      <w:numFmt w:val="decimal"/>
      <w:lvlText w:val="%7."/>
      <w:lvlJc w:val="left"/>
      <w:pPr>
        <w:ind w:left="5040" w:hanging="360"/>
      </w:pPr>
    </w:lvl>
    <w:lvl w:ilvl="7" w:tplc="8CF6523C">
      <w:start w:val="1"/>
      <w:numFmt w:val="lowerLetter"/>
      <w:lvlText w:val="%8."/>
      <w:lvlJc w:val="left"/>
      <w:pPr>
        <w:ind w:left="5760" w:hanging="360"/>
      </w:pPr>
    </w:lvl>
    <w:lvl w:ilvl="8" w:tplc="3D9ACB08">
      <w:start w:val="1"/>
      <w:numFmt w:val="lowerRoman"/>
      <w:lvlText w:val="%9."/>
      <w:lvlJc w:val="right"/>
      <w:pPr>
        <w:ind w:left="6480" w:hanging="180"/>
      </w:pPr>
    </w:lvl>
  </w:abstractNum>
  <w:abstractNum w:abstractNumId="20" w15:restartNumberingAfterBreak="0">
    <w:nsid w:val="5B517B9B"/>
    <w:multiLevelType w:val="multilevel"/>
    <w:tmpl w:val="1409001D"/>
    <w:styleLink w:val="Style4"/>
    <w:lvl w:ilvl="0">
      <w:start w:val="1"/>
      <w:numFmt w:val="bullet"/>
      <w:lvlText w:val=""/>
      <w:lvlJc w:val="left"/>
      <w:pPr>
        <w:ind w:left="360" w:hanging="360"/>
      </w:pPr>
      <w:rPr>
        <w:rFonts w:hint="default"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3A6C60"/>
    <w:multiLevelType w:val="hybridMultilevel"/>
    <w:tmpl w:val="F482AA42"/>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730273D6"/>
    <w:multiLevelType w:val="multilevel"/>
    <w:tmpl w:val="1409001D"/>
    <w:styleLink w:val="Style2"/>
    <w:lvl w:ilvl="0">
      <w:start w:val="1"/>
      <w:numFmt w:val="bullet"/>
      <w:lvlText w:val=""/>
      <w:lvlJc w:val="left"/>
      <w:pPr>
        <w:ind w:left="360" w:hanging="360"/>
      </w:pPr>
      <w:rPr>
        <w:rFonts w:hint="default"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462352E"/>
    <w:multiLevelType w:val="hybridMultilevel"/>
    <w:tmpl w:val="A192E47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752D5B07"/>
    <w:multiLevelType w:val="hybridMultilevel"/>
    <w:tmpl w:val="365E036C"/>
    <w:lvl w:ilvl="0" w:tplc="C08404CC">
      <w:start w:val="1"/>
      <w:numFmt w:val="bullet"/>
      <w:lvlText w:val="·"/>
      <w:lvlJc w:val="left"/>
      <w:pPr>
        <w:ind w:left="720" w:hanging="360"/>
      </w:pPr>
      <w:rPr>
        <w:rFonts w:hint="default" w:ascii="Symbol" w:hAnsi="Symbol"/>
      </w:rPr>
    </w:lvl>
    <w:lvl w:ilvl="1" w:tplc="8020D14C">
      <w:start w:val="1"/>
      <w:numFmt w:val="bullet"/>
      <w:lvlText w:val="o"/>
      <w:lvlJc w:val="left"/>
      <w:pPr>
        <w:ind w:left="1440" w:hanging="360"/>
      </w:pPr>
      <w:rPr>
        <w:rFonts w:hint="default" w:ascii="Courier New" w:hAnsi="Courier New"/>
      </w:rPr>
    </w:lvl>
    <w:lvl w:ilvl="2" w:tplc="0CA0904A">
      <w:start w:val="1"/>
      <w:numFmt w:val="bullet"/>
      <w:lvlText w:val=""/>
      <w:lvlJc w:val="left"/>
      <w:pPr>
        <w:ind w:left="2160" w:hanging="360"/>
      </w:pPr>
      <w:rPr>
        <w:rFonts w:hint="default" w:ascii="Wingdings" w:hAnsi="Wingdings"/>
      </w:rPr>
    </w:lvl>
    <w:lvl w:ilvl="3" w:tplc="CBD4305E">
      <w:start w:val="1"/>
      <w:numFmt w:val="bullet"/>
      <w:lvlText w:val=""/>
      <w:lvlJc w:val="left"/>
      <w:pPr>
        <w:ind w:left="2880" w:hanging="360"/>
      </w:pPr>
      <w:rPr>
        <w:rFonts w:hint="default" w:ascii="Symbol" w:hAnsi="Symbol"/>
      </w:rPr>
    </w:lvl>
    <w:lvl w:ilvl="4" w:tplc="09B830DA">
      <w:start w:val="1"/>
      <w:numFmt w:val="bullet"/>
      <w:lvlText w:val="o"/>
      <w:lvlJc w:val="left"/>
      <w:pPr>
        <w:ind w:left="3600" w:hanging="360"/>
      </w:pPr>
      <w:rPr>
        <w:rFonts w:hint="default" w:ascii="Courier New" w:hAnsi="Courier New"/>
      </w:rPr>
    </w:lvl>
    <w:lvl w:ilvl="5" w:tplc="89888A96">
      <w:start w:val="1"/>
      <w:numFmt w:val="bullet"/>
      <w:lvlText w:val=""/>
      <w:lvlJc w:val="left"/>
      <w:pPr>
        <w:ind w:left="4320" w:hanging="360"/>
      </w:pPr>
      <w:rPr>
        <w:rFonts w:hint="default" w:ascii="Wingdings" w:hAnsi="Wingdings"/>
      </w:rPr>
    </w:lvl>
    <w:lvl w:ilvl="6" w:tplc="44AAA716">
      <w:start w:val="1"/>
      <w:numFmt w:val="bullet"/>
      <w:lvlText w:val=""/>
      <w:lvlJc w:val="left"/>
      <w:pPr>
        <w:ind w:left="5040" w:hanging="360"/>
      </w:pPr>
      <w:rPr>
        <w:rFonts w:hint="default" w:ascii="Symbol" w:hAnsi="Symbol"/>
      </w:rPr>
    </w:lvl>
    <w:lvl w:ilvl="7" w:tplc="8A86ABCA">
      <w:start w:val="1"/>
      <w:numFmt w:val="bullet"/>
      <w:lvlText w:val="o"/>
      <w:lvlJc w:val="left"/>
      <w:pPr>
        <w:ind w:left="5760" w:hanging="360"/>
      </w:pPr>
      <w:rPr>
        <w:rFonts w:hint="default" w:ascii="Courier New" w:hAnsi="Courier New"/>
      </w:rPr>
    </w:lvl>
    <w:lvl w:ilvl="8" w:tplc="F21E246C">
      <w:start w:val="1"/>
      <w:numFmt w:val="bullet"/>
      <w:lvlText w:val=""/>
      <w:lvlJc w:val="left"/>
      <w:pPr>
        <w:ind w:left="6480" w:hanging="360"/>
      </w:pPr>
      <w:rPr>
        <w:rFonts w:hint="default" w:ascii="Wingdings" w:hAnsi="Wingdings"/>
      </w:rPr>
    </w:lvl>
  </w:abstractNum>
  <w:abstractNum w:abstractNumId="25" w15:restartNumberingAfterBreak="0">
    <w:nsid w:val="798B19F9"/>
    <w:multiLevelType w:val="hybridMultilevel"/>
    <w:tmpl w:val="1EF63320"/>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abstractNum w:abstractNumId="26" w15:restartNumberingAfterBreak="0">
    <w:nsid w:val="7BC190D6"/>
    <w:multiLevelType w:val="hybridMultilevel"/>
    <w:tmpl w:val="9802FA5A"/>
    <w:lvl w:ilvl="0" w:tplc="F7143B18">
      <w:start w:val="1"/>
      <w:numFmt w:val="decimal"/>
      <w:lvlText w:val="%1."/>
      <w:lvlJc w:val="left"/>
      <w:pPr>
        <w:ind w:left="720" w:hanging="360"/>
      </w:pPr>
    </w:lvl>
    <w:lvl w:ilvl="1" w:tplc="735C011A">
      <w:start w:val="1"/>
      <w:numFmt w:val="lowerLetter"/>
      <w:lvlText w:val="%2."/>
      <w:lvlJc w:val="left"/>
      <w:pPr>
        <w:ind w:left="1440" w:hanging="360"/>
      </w:pPr>
    </w:lvl>
    <w:lvl w:ilvl="2" w:tplc="7C52BCFC">
      <w:start w:val="1"/>
      <w:numFmt w:val="lowerRoman"/>
      <w:lvlText w:val="%3."/>
      <w:lvlJc w:val="right"/>
      <w:pPr>
        <w:ind w:left="2160" w:hanging="180"/>
      </w:pPr>
    </w:lvl>
    <w:lvl w:ilvl="3" w:tplc="C09812A8">
      <w:start w:val="1"/>
      <w:numFmt w:val="decimal"/>
      <w:lvlText w:val="%4."/>
      <w:lvlJc w:val="left"/>
      <w:pPr>
        <w:ind w:left="2880" w:hanging="360"/>
      </w:pPr>
    </w:lvl>
    <w:lvl w:ilvl="4" w:tplc="F340A848">
      <w:start w:val="1"/>
      <w:numFmt w:val="lowerLetter"/>
      <w:lvlText w:val="%5."/>
      <w:lvlJc w:val="left"/>
      <w:pPr>
        <w:ind w:left="3600" w:hanging="360"/>
      </w:pPr>
    </w:lvl>
    <w:lvl w:ilvl="5" w:tplc="5194F6A4">
      <w:start w:val="1"/>
      <w:numFmt w:val="lowerRoman"/>
      <w:lvlText w:val="%6."/>
      <w:lvlJc w:val="right"/>
      <w:pPr>
        <w:ind w:left="4320" w:hanging="180"/>
      </w:pPr>
    </w:lvl>
    <w:lvl w:ilvl="6" w:tplc="78001A54">
      <w:start w:val="1"/>
      <w:numFmt w:val="decimal"/>
      <w:lvlText w:val="%7."/>
      <w:lvlJc w:val="left"/>
      <w:pPr>
        <w:ind w:left="5040" w:hanging="360"/>
      </w:pPr>
    </w:lvl>
    <w:lvl w:ilvl="7" w:tplc="606810DE">
      <w:start w:val="1"/>
      <w:numFmt w:val="lowerLetter"/>
      <w:lvlText w:val="%8."/>
      <w:lvlJc w:val="left"/>
      <w:pPr>
        <w:ind w:left="5760" w:hanging="360"/>
      </w:pPr>
    </w:lvl>
    <w:lvl w:ilvl="8" w:tplc="9A40279A">
      <w:start w:val="1"/>
      <w:numFmt w:val="lowerRoman"/>
      <w:lvlText w:val="%9."/>
      <w:lvlJc w:val="right"/>
      <w:pPr>
        <w:ind w:left="6480" w:hanging="180"/>
      </w:pPr>
    </w:lvl>
  </w:abstractNum>
  <w:num w:numId="1" w16cid:durableId="243340263">
    <w:abstractNumId w:val="8"/>
  </w:num>
  <w:num w:numId="2" w16cid:durableId="2036804257">
    <w:abstractNumId w:val="11"/>
  </w:num>
  <w:num w:numId="3" w16cid:durableId="1116288350">
    <w:abstractNumId w:val="10"/>
  </w:num>
  <w:num w:numId="4" w16cid:durableId="2079664622">
    <w:abstractNumId w:val="24"/>
  </w:num>
  <w:num w:numId="5" w16cid:durableId="831094698">
    <w:abstractNumId w:val="26"/>
  </w:num>
  <w:num w:numId="6" w16cid:durableId="778839795">
    <w:abstractNumId w:val="6"/>
  </w:num>
  <w:num w:numId="7" w16cid:durableId="1845363049">
    <w:abstractNumId w:val="1"/>
  </w:num>
  <w:num w:numId="8" w16cid:durableId="786631081">
    <w:abstractNumId w:val="19"/>
  </w:num>
  <w:num w:numId="9" w16cid:durableId="1463772663">
    <w:abstractNumId w:val="7"/>
  </w:num>
  <w:num w:numId="10" w16cid:durableId="542055395">
    <w:abstractNumId w:val="17"/>
  </w:num>
  <w:num w:numId="11" w16cid:durableId="2011328125">
    <w:abstractNumId w:val="15"/>
  </w:num>
  <w:num w:numId="12" w16cid:durableId="495608774">
    <w:abstractNumId w:val="20"/>
  </w:num>
  <w:num w:numId="13" w16cid:durableId="1367829589">
    <w:abstractNumId w:val="16"/>
  </w:num>
  <w:num w:numId="14" w16cid:durableId="662048668">
    <w:abstractNumId w:val="13"/>
  </w:num>
  <w:num w:numId="15" w16cid:durableId="541669125">
    <w:abstractNumId w:val="18"/>
  </w:num>
  <w:num w:numId="16" w16cid:durableId="1110465325">
    <w:abstractNumId w:val="0"/>
  </w:num>
  <w:num w:numId="17" w16cid:durableId="1481849552">
    <w:abstractNumId w:val="22"/>
  </w:num>
  <w:num w:numId="18" w16cid:durableId="2087611401">
    <w:abstractNumId w:val="12"/>
  </w:num>
  <w:num w:numId="19" w16cid:durableId="900168619">
    <w:abstractNumId w:val="21"/>
  </w:num>
  <w:num w:numId="20" w16cid:durableId="1924099013">
    <w:abstractNumId w:val="3"/>
  </w:num>
  <w:num w:numId="21" w16cid:durableId="475726272">
    <w:abstractNumId w:val="2"/>
  </w:num>
  <w:num w:numId="22" w16cid:durableId="1171945961">
    <w:abstractNumId w:val="14"/>
  </w:num>
  <w:num w:numId="23" w16cid:durableId="1660883822">
    <w:abstractNumId w:val="25"/>
  </w:num>
  <w:num w:numId="24" w16cid:durableId="895747968">
    <w:abstractNumId w:val="23"/>
  </w:num>
  <w:num w:numId="25" w16cid:durableId="485635136">
    <w:abstractNumId w:val="9"/>
  </w:num>
  <w:num w:numId="26" w16cid:durableId="1713185548">
    <w:abstractNumId w:val="4"/>
  </w:num>
  <w:num w:numId="27" w16cid:durableId="775949407">
    <w:abstractNumId w:val="5"/>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embedSystemFonts/>
  <w:attachedTemplate r:id="rId1"/>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e0BAJDAwMLMyChpKMUnFpcnJmfB1JgWQsAQ5hGViwAAAA="/>
  </w:docVars>
  <w:rsids>
    <w:rsidRoot w:val="00F21E64"/>
    <w:rsid w:val="00001A1E"/>
    <w:rsid w:val="00002751"/>
    <w:rsid w:val="000038C9"/>
    <w:rsid w:val="00004461"/>
    <w:rsid w:val="00004D25"/>
    <w:rsid w:val="00010441"/>
    <w:rsid w:val="00013189"/>
    <w:rsid w:val="0001426D"/>
    <w:rsid w:val="0001495A"/>
    <w:rsid w:val="00015EEC"/>
    <w:rsid w:val="00017368"/>
    <w:rsid w:val="0002120A"/>
    <w:rsid w:val="0002300D"/>
    <w:rsid w:val="00023722"/>
    <w:rsid w:val="000240EE"/>
    <w:rsid w:val="0003085B"/>
    <w:rsid w:val="00032774"/>
    <w:rsid w:val="0003286B"/>
    <w:rsid w:val="00033BD8"/>
    <w:rsid w:val="0003757C"/>
    <w:rsid w:val="000457E7"/>
    <w:rsid w:val="00046337"/>
    <w:rsid w:val="00047114"/>
    <w:rsid w:val="000477AF"/>
    <w:rsid w:val="00052F94"/>
    <w:rsid w:val="00053213"/>
    <w:rsid w:val="00053F4E"/>
    <w:rsid w:val="000577AD"/>
    <w:rsid w:val="000603A9"/>
    <w:rsid w:val="000611FE"/>
    <w:rsid w:val="00062168"/>
    <w:rsid w:val="00063F81"/>
    <w:rsid w:val="00067C9D"/>
    <w:rsid w:val="00070835"/>
    <w:rsid w:val="00072C2B"/>
    <w:rsid w:val="000800DC"/>
    <w:rsid w:val="000805B3"/>
    <w:rsid w:val="00082889"/>
    <w:rsid w:val="00085DE1"/>
    <w:rsid w:val="00094247"/>
    <w:rsid w:val="00095F92"/>
    <w:rsid w:val="000A06D9"/>
    <w:rsid w:val="000A21A2"/>
    <w:rsid w:val="000A3800"/>
    <w:rsid w:val="000A674F"/>
    <w:rsid w:val="000A6866"/>
    <w:rsid w:val="000A7882"/>
    <w:rsid w:val="000B12A3"/>
    <w:rsid w:val="000B193D"/>
    <w:rsid w:val="000B32AF"/>
    <w:rsid w:val="000C217C"/>
    <w:rsid w:val="000C2FA2"/>
    <w:rsid w:val="000C6071"/>
    <w:rsid w:val="000D06FC"/>
    <w:rsid w:val="000D4105"/>
    <w:rsid w:val="000D52B8"/>
    <w:rsid w:val="000E32DF"/>
    <w:rsid w:val="000E3FFF"/>
    <w:rsid w:val="000E69FB"/>
    <w:rsid w:val="000F17ED"/>
    <w:rsid w:val="000F2479"/>
    <w:rsid w:val="000F5AAB"/>
    <w:rsid w:val="001006C0"/>
    <w:rsid w:val="00101E44"/>
    <w:rsid w:val="00102317"/>
    <w:rsid w:val="00104E5D"/>
    <w:rsid w:val="00106930"/>
    <w:rsid w:val="00110358"/>
    <w:rsid w:val="00110E75"/>
    <w:rsid w:val="0011313A"/>
    <w:rsid w:val="00114FCD"/>
    <w:rsid w:val="00121EEC"/>
    <w:rsid w:val="00123F37"/>
    <w:rsid w:val="00130483"/>
    <w:rsid w:val="0013346A"/>
    <w:rsid w:val="00135805"/>
    <w:rsid w:val="001363DC"/>
    <w:rsid w:val="00136E85"/>
    <w:rsid w:val="00137031"/>
    <w:rsid w:val="00137BD1"/>
    <w:rsid w:val="00137F0B"/>
    <w:rsid w:val="00140977"/>
    <w:rsid w:val="00140FD4"/>
    <w:rsid w:val="001456B6"/>
    <w:rsid w:val="00145D51"/>
    <w:rsid w:val="001464AF"/>
    <w:rsid w:val="00150544"/>
    <w:rsid w:val="0015268D"/>
    <w:rsid w:val="00153BA7"/>
    <w:rsid w:val="001542F7"/>
    <w:rsid w:val="00156A0F"/>
    <w:rsid w:val="00162473"/>
    <w:rsid w:val="00162EAF"/>
    <w:rsid w:val="0016451C"/>
    <w:rsid w:val="0016519A"/>
    <w:rsid w:val="0016561A"/>
    <w:rsid w:val="00166CDE"/>
    <w:rsid w:val="00172AA2"/>
    <w:rsid w:val="00173B62"/>
    <w:rsid w:val="00174351"/>
    <w:rsid w:val="00175F1F"/>
    <w:rsid w:val="00176EFC"/>
    <w:rsid w:val="00177C33"/>
    <w:rsid w:val="001815FD"/>
    <w:rsid w:val="00182FD5"/>
    <w:rsid w:val="00184E41"/>
    <w:rsid w:val="0018693E"/>
    <w:rsid w:val="00187577"/>
    <w:rsid w:val="00190760"/>
    <w:rsid w:val="001935A6"/>
    <w:rsid w:val="00195A04"/>
    <w:rsid w:val="00196B80"/>
    <w:rsid w:val="001A1A01"/>
    <w:rsid w:val="001A1DA1"/>
    <w:rsid w:val="001A2F77"/>
    <w:rsid w:val="001A57E9"/>
    <w:rsid w:val="001A5DA8"/>
    <w:rsid w:val="001A627F"/>
    <w:rsid w:val="001A7E8F"/>
    <w:rsid w:val="001B59EE"/>
    <w:rsid w:val="001C5C05"/>
    <w:rsid w:val="001C6299"/>
    <w:rsid w:val="001D1FC5"/>
    <w:rsid w:val="001D291F"/>
    <w:rsid w:val="001D2F95"/>
    <w:rsid w:val="001D43E6"/>
    <w:rsid w:val="001D6859"/>
    <w:rsid w:val="001E144F"/>
    <w:rsid w:val="001E43B2"/>
    <w:rsid w:val="001E4D22"/>
    <w:rsid w:val="001E4F15"/>
    <w:rsid w:val="001E5943"/>
    <w:rsid w:val="001E5F83"/>
    <w:rsid w:val="001E658A"/>
    <w:rsid w:val="001E6D39"/>
    <w:rsid w:val="001F19F3"/>
    <w:rsid w:val="001F6EEC"/>
    <w:rsid w:val="001F7B3C"/>
    <w:rsid w:val="0021144D"/>
    <w:rsid w:val="00211A7B"/>
    <w:rsid w:val="0021287F"/>
    <w:rsid w:val="002141A9"/>
    <w:rsid w:val="002152FB"/>
    <w:rsid w:val="0021695B"/>
    <w:rsid w:val="00217056"/>
    <w:rsid w:val="00222A7F"/>
    <w:rsid w:val="0022400C"/>
    <w:rsid w:val="00224291"/>
    <w:rsid w:val="002242FC"/>
    <w:rsid w:val="00237FA3"/>
    <w:rsid w:val="00247B76"/>
    <w:rsid w:val="002540CD"/>
    <w:rsid w:val="00254568"/>
    <w:rsid w:val="00255085"/>
    <w:rsid w:val="002602B5"/>
    <w:rsid w:val="00261A29"/>
    <w:rsid w:val="00262F90"/>
    <w:rsid w:val="00263727"/>
    <w:rsid w:val="0026478C"/>
    <w:rsid w:val="00266D09"/>
    <w:rsid w:val="002678A2"/>
    <w:rsid w:val="00272AF3"/>
    <w:rsid w:val="0027322B"/>
    <w:rsid w:val="0028003E"/>
    <w:rsid w:val="002821CF"/>
    <w:rsid w:val="00287255"/>
    <w:rsid w:val="00292352"/>
    <w:rsid w:val="002945F8"/>
    <w:rsid w:val="00295193"/>
    <w:rsid w:val="002951FC"/>
    <w:rsid w:val="002978DD"/>
    <w:rsid w:val="002A00A2"/>
    <w:rsid w:val="002A1F67"/>
    <w:rsid w:val="002B34BA"/>
    <w:rsid w:val="002B3945"/>
    <w:rsid w:val="002B5ACB"/>
    <w:rsid w:val="002C2916"/>
    <w:rsid w:val="002C77BC"/>
    <w:rsid w:val="002D3509"/>
    <w:rsid w:val="002D4E37"/>
    <w:rsid w:val="002E02F5"/>
    <w:rsid w:val="002E1143"/>
    <w:rsid w:val="002E1C75"/>
    <w:rsid w:val="002E4C6C"/>
    <w:rsid w:val="002E79C5"/>
    <w:rsid w:val="00301906"/>
    <w:rsid w:val="00302A10"/>
    <w:rsid w:val="00304C33"/>
    <w:rsid w:val="00306C4D"/>
    <w:rsid w:val="00306CEA"/>
    <w:rsid w:val="00312143"/>
    <w:rsid w:val="00313ED6"/>
    <w:rsid w:val="00317D68"/>
    <w:rsid w:val="00317E35"/>
    <w:rsid w:val="00322AE8"/>
    <w:rsid w:val="00324049"/>
    <w:rsid w:val="0032546B"/>
    <w:rsid w:val="0032707D"/>
    <w:rsid w:val="00330A85"/>
    <w:rsid w:val="003328C2"/>
    <w:rsid w:val="0033294A"/>
    <w:rsid w:val="003367A7"/>
    <w:rsid w:val="003422A9"/>
    <w:rsid w:val="00342996"/>
    <w:rsid w:val="00343196"/>
    <w:rsid w:val="0034596E"/>
    <w:rsid w:val="003525CD"/>
    <w:rsid w:val="00353555"/>
    <w:rsid w:val="00361D0E"/>
    <w:rsid w:val="003621F2"/>
    <w:rsid w:val="00366DA7"/>
    <w:rsid w:val="003727AF"/>
    <w:rsid w:val="00373862"/>
    <w:rsid w:val="00374D04"/>
    <w:rsid w:val="00374D1C"/>
    <w:rsid w:val="00376A6B"/>
    <w:rsid w:val="00381F36"/>
    <w:rsid w:val="00382E42"/>
    <w:rsid w:val="00384238"/>
    <w:rsid w:val="00386D57"/>
    <w:rsid w:val="00387330"/>
    <w:rsid w:val="00393496"/>
    <w:rsid w:val="00393952"/>
    <w:rsid w:val="003A0106"/>
    <w:rsid w:val="003A5B21"/>
    <w:rsid w:val="003A626A"/>
    <w:rsid w:val="003B0198"/>
    <w:rsid w:val="003B29CD"/>
    <w:rsid w:val="003B44C5"/>
    <w:rsid w:val="003B505C"/>
    <w:rsid w:val="003B5BFA"/>
    <w:rsid w:val="003B6CDE"/>
    <w:rsid w:val="003B6F30"/>
    <w:rsid w:val="003B793E"/>
    <w:rsid w:val="003C0E94"/>
    <w:rsid w:val="003C1C40"/>
    <w:rsid w:val="003C2A5A"/>
    <w:rsid w:val="003C3153"/>
    <w:rsid w:val="003C3490"/>
    <w:rsid w:val="003C36E8"/>
    <w:rsid w:val="003C3E5C"/>
    <w:rsid w:val="003C3E9E"/>
    <w:rsid w:val="003C4C74"/>
    <w:rsid w:val="003C5498"/>
    <w:rsid w:val="003C6186"/>
    <w:rsid w:val="003C6F49"/>
    <w:rsid w:val="003D6F00"/>
    <w:rsid w:val="003E154E"/>
    <w:rsid w:val="003E1B4A"/>
    <w:rsid w:val="003E546C"/>
    <w:rsid w:val="003E55DD"/>
    <w:rsid w:val="003F2C17"/>
    <w:rsid w:val="003F3420"/>
    <w:rsid w:val="003F4C13"/>
    <w:rsid w:val="003F5248"/>
    <w:rsid w:val="003F5425"/>
    <w:rsid w:val="003F6A70"/>
    <w:rsid w:val="003F70A2"/>
    <w:rsid w:val="003F78B6"/>
    <w:rsid w:val="00400265"/>
    <w:rsid w:val="00400331"/>
    <w:rsid w:val="004019E5"/>
    <w:rsid w:val="0040366C"/>
    <w:rsid w:val="00406A85"/>
    <w:rsid w:val="0041157B"/>
    <w:rsid w:val="0041237E"/>
    <w:rsid w:val="004145FC"/>
    <w:rsid w:val="004149C4"/>
    <w:rsid w:val="00416442"/>
    <w:rsid w:val="004235AE"/>
    <w:rsid w:val="004248F2"/>
    <w:rsid w:val="004336C8"/>
    <w:rsid w:val="00434C04"/>
    <w:rsid w:val="00441A4E"/>
    <w:rsid w:val="00444101"/>
    <w:rsid w:val="004458AA"/>
    <w:rsid w:val="00445E54"/>
    <w:rsid w:val="00445F41"/>
    <w:rsid w:val="00446576"/>
    <w:rsid w:val="004522B3"/>
    <w:rsid w:val="00455C6B"/>
    <w:rsid w:val="00462AB8"/>
    <w:rsid w:val="00464EE2"/>
    <w:rsid w:val="004663E2"/>
    <w:rsid w:val="0047517D"/>
    <w:rsid w:val="004761F0"/>
    <w:rsid w:val="00476DAC"/>
    <w:rsid w:val="00476E38"/>
    <w:rsid w:val="00481F63"/>
    <w:rsid w:val="00483511"/>
    <w:rsid w:val="004837AE"/>
    <w:rsid w:val="00484B42"/>
    <w:rsid w:val="00485F67"/>
    <w:rsid w:val="00493163"/>
    <w:rsid w:val="004A1216"/>
    <w:rsid w:val="004A1A56"/>
    <w:rsid w:val="004A3614"/>
    <w:rsid w:val="004A4C87"/>
    <w:rsid w:val="004B5568"/>
    <w:rsid w:val="004B6E36"/>
    <w:rsid w:val="004B7B2C"/>
    <w:rsid w:val="004C1649"/>
    <w:rsid w:val="004C4BAC"/>
    <w:rsid w:val="004C59E2"/>
    <w:rsid w:val="004E0C6B"/>
    <w:rsid w:val="004E6630"/>
    <w:rsid w:val="004F223E"/>
    <w:rsid w:val="004F392D"/>
    <w:rsid w:val="00501068"/>
    <w:rsid w:val="005033A9"/>
    <w:rsid w:val="005058A9"/>
    <w:rsid w:val="00510B69"/>
    <w:rsid w:val="0051492B"/>
    <w:rsid w:val="005149B6"/>
    <w:rsid w:val="005160D1"/>
    <w:rsid w:val="00516A05"/>
    <w:rsid w:val="00521F06"/>
    <w:rsid w:val="0052205A"/>
    <w:rsid w:val="00523A9C"/>
    <w:rsid w:val="005241B9"/>
    <w:rsid w:val="00525740"/>
    <w:rsid w:val="00530FA6"/>
    <w:rsid w:val="00531118"/>
    <w:rsid w:val="00534370"/>
    <w:rsid w:val="0054333B"/>
    <w:rsid w:val="00545C3C"/>
    <w:rsid w:val="00561532"/>
    <w:rsid w:val="00563821"/>
    <w:rsid w:val="005667E1"/>
    <w:rsid w:val="005672E2"/>
    <w:rsid w:val="00570277"/>
    <w:rsid w:val="00570CDA"/>
    <w:rsid w:val="0057296C"/>
    <w:rsid w:val="00572F00"/>
    <w:rsid w:val="00581383"/>
    <w:rsid w:val="00583084"/>
    <w:rsid w:val="00584B1E"/>
    <w:rsid w:val="00585641"/>
    <w:rsid w:val="00587409"/>
    <w:rsid w:val="00587F2F"/>
    <w:rsid w:val="00593D2D"/>
    <w:rsid w:val="0059589F"/>
    <w:rsid w:val="00595AFB"/>
    <w:rsid w:val="00596162"/>
    <w:rsid w:val="005A18BF"/>
    <w:rsid w:val="005A2A41"/>
    <w:rsid w:val="005A41B3"/>
    <w:rsid w:val="005A5717"/>
    <w:rsid w:val="005B0592"/>
    <w:rsid w:val="005B31EB"/>
    <w:rsid w:val="005B61EB"/>
    <w:rsid w:val="005B7242"/>
    <w:rsid w:val="005B7EDA"/>
    <w:rsid w:val="005B7FAE"/>
    <w:rsid w:val="005C12F8"/>
    <w:rsid w:val="005C4842"/>
    <w:rsid w:val="005C7EC5"/>
    <w:rsid w:val="005D0017"/>
    <w:rsid w:val="005D10DD"/>
    <w:rsid w:val="005D38C8"/>
    <w:rsid w:val="005D5523"/>
    <w:rsid w:val="005E0B05"/>
    <w:rsid w:val="005E11D2"/>
    <w:rsid w:val="005E14EE"/>
    <w:rsid w:val="005E4396"/>
    <w:rsid w:val="005F4407"/>
    <w:rsid w:val="005F718B"/>
    <w:rsid w:val="006004D9"/>
    <w:rsid w:val="00600CB9"/>
    <w:rsid w:val="00603171"/>
    <w:rsid w:val="00605132"/>
    <w:rsid w:val="0060643F"/>
    <w:rsid w:val="00606E93"/>
    <w:rsid w:val="00606FFA"/>
    <w:rsid w:val="006101BE"/>
    <w:rsid w:val="00610322"/>
    <w:rsid w:val="006110A3"/>
    <w:rsid w:val="00611498"/>
    <w:rsid w:val="006120B6"/>
    <w:rsid w:val="00613E65"/>
    <w:rsid w:val="00616AC9"/>
    <w:rsid w:val="0062124F"/>
    <w:rsid w:val="0063082D"/>
    <w:rsid w:val="00633D2C"/>
    <w:rsid w:val="00633EC9"/>
    <w:rsid w:val="0063468D"/>
    <w:rsid w:val="006374EE"/>
    <w:rsid w:val="0063767F"/>
    <w:rsid w:val="00637D19"/>
    <w:rsid w:val="00652F01"/>
    <w:rsid w:val="00657A31"/>
    <w:rsid w:val="006648F8"/>
    <w:rsid w:val="006662F6"/>
    <w:rsid w:val="00675AF3"/>
    <w:rsid w:val="00676ECD"/>
    <w:rsid w:val="006801E4"/>
    <w:rsid w:val="0068182E"/>
    <w:rsid w:val="006820AB"/>
    <w:rsid w:val="00685F7C"/>
    <w:rsid w:val="00687605"/>
    <w:rsid w:val="006906AD"/>
    <w:rsid w:val="00692628"/>
    <w:rsid w:val="006A09C7"/>
    <w:rsid w:val="006A0AD7"/>
    <w:rsid w:val="006A6DC6"/>
    <w:rsid w:val="006B017C"/>
    <w:rsid w:val="006B491B"/>
    <w:rsid w:val="006B5371"/>
    <w:rsid w:val="006B6058"/>
    <w:rsid w:val="006B6345"/>
    <w:rsid w:val="006B6F23"/>
    <w:rsid w:val="006C358E"/>
    <w:rsid w:val="006C3FA1"/>
    <w:rsid w:val="006C4528"/>
    <w:rsid w:val="006C5B3F"/>
    <w:rsid w:val="006C5FAD"/>
    <w:rsid w:val="006D4A58"/>
    <w:rsid w:val="006E1DAD"/>
    <w:rsid w:val="006E26CC"/>
    <w:rsid w:val="006E2875"/>
    <w:rsid w:val="006E55CF"/>
    <w:rsid w:val="006E63F7"/>
    <w:rsid w:val="006E6DDF"/>
    <w:rsid w:val="006F3700"/>
    <w:rsid w:val="006F4B36"/>
    <w:rsid w:val="006F7941"/>
    <w:rsid w:val="0070208C"/>
    <w:rsid w:val="00704B10"/>
    <w:rsid w:val="00705C88"/>
    <w:rsid w:val="0070664A"/>
    <w:rsid w:val="00707761"/>
    <w:rsid w:val="00711053"/>
    <w:rsid w:val="00713451"/>
    <w:rsid w:val="007222D7"/>
    <w:rsid w:val="00723DC2"/>
    <w:rsid w:val="00733F8E"/>
    <w:rsid w:val="007352CC"/>
    <w:rsid w:val="00736ED3"/>
    <w:rsid w:val="00737880"/>
    <w:rsid w:val="00741093"/>
    <w:rsid w:val="007415F4"/>
    <w:rsid w:val="00743E9B"/>
    <w:rsid w:val="00747CBA"/>
    <w:rsid w:val="00750D8B"/>
    <w:rsid w:val="00754B68"/>
    <w:rsid w:val="0075561B"/>
    <w:rsid w:val="00756B3D"/>
    <w:rsid w:val="007579E9"/>
    <w:rsid w:val="007611C8"/>
    <w:rsid w:val="0076302F"/>
    <w:rsid w:val="007637A8"/>
    <w:rsid w:val="00764C66"/>
    <w:rsid w:val="00765EDB"/>
    <w:rsid w:val="00771547"/>
    <w:rsid w:val="00776696"/>
    <w:rsid w:val="00786AB0"/>
    <w:rsid w:val="00795E6B"/>
    <w:rsid w:val="007A00FA"/>
    <w:rsid w:val="007A098B"/>
    <w:rsid w:val="007A1BA0"/>
    <w:rsid w:val="007A5489"/>
    <w:rsid w:val="007A7159"/>
    <w:rsid w:val="007B2E34"/>
    <w:rsid w:val="007B404B"/>
    <w:rsid w:val="007B5264"/>
    <w:rsid w:val="007B5E85"/>
    <w:rsid w:val="007B7820"/>
    <w:rsid w:val="007C15A2"/>
    <w:rsid w:val="007C2B97"/>
    <w:rsid w:val="007C6908"/>
    <w:rsid w:val="007E13CF"/>
    <w:rsid w:val="007E44F2"/>
    <w:rsid w:val="007E5BCF"/>
    <w:rsid w:val="007E6804"/>
    <w:rsid w:val="007F1413"/>
    <w:rsid w:val="007F28F2"/>
    <w:rsid w:val="007F4A6B"/>
    <w:rsid w:val="007F4C7D"/>
    <w:rsid w:val="007F534C"/>
    <w:rsid w:val="008025FF"/>
    <w:rsid w:val="00802A9E"/>
    <w:rsid w:val="0080375B"/>
    <w:rsid w:val="00803854"/>
    <w:rsid w:val="00807F7A"/>
    <w:rsid w:val="00813F02"/>
    <w:rsid w:val="00816073"/>
    <w:rsid w:val="00823C68"/>
    <w:rsid w:val="008277D0"/>
    <w:rsid w:val="00827B42"/>
    <w:rsid w:val="00830726"/>
    <w:rsid w:val="0083149A"/>
    <w:rsid w:val="00831576"/>
    <w:rsid w:val="00834C95"/>
    <w:rsid w:val="00835A14"/>
    <w:rsid w:val="00835A90"/>
    <w:rsid w:val="008375E5"/>
    <w:rsid w:val="00840096"/>
    <w:rsid w:val="00841AB7"/>
    <w:rsid w:val="00845FA9"/>
    <w:rsid w:val="00846D10"/>
    <w:rsid w:val="00847156"/>
    <w:rsid w:val="00850C6D"/>
    <w:rsid w:val="00851A5B"/>
    <w:rsid w:val="00852652"/>
    <w:rsid w:val="00853ED5"/>
    <w:rsid w:val="00854DB9"/>
    <w:rsid w:val="008564B9"/>
    <w:rsid w:val="00860C0D"/>
    <w:rsid w:val="008629BE"/>
    <w:rsid w:val="008661A0"/>
    <w:rsid w:val="00872D57"/>
    <w:rsid w:val="008776E1"/>
    <w:rsid w:val="0088014B"/>
    <w:rsid w:val="0088025F"/>
    <w:rsid w:val="0088053E"/>
    <w:rsid w:val="008817C9"/>
    <w:rsid w:val="00881A56"/>
    <w:rsid w:val="008837A3"/>
    <w:rsid w:val="00884A90"/>
    <w:rsid w:val="00892278"/>
    <w:rsid w:val="008971E0"/>
    <w:rsid w:val="008A16A1"/>
    <w:rsid w:val="008A1D8C"/>
    <w:rsid w:val="008A28ED"/>
    <w:rsid w:val="008A3107"/>
    <w:rsid w:val="008A443D"/>
    <w:rsid w:val="008A46D9"/>
    <w:rsid w:val="008A4F14"/>
    <w:rsid w:val="008A7643"/>
    <w:rsid w:val="008B28C5"/>
    <w:rsid w:val="008C17C5"/>
    <w:rsid w:val="008C1AA4"/>
    <w:rsid w:val="008C1DE3"/>
    <w:rsid w:val="008D0E68"/>
    <w:rsid w:val="008D3A95"/>
    <w:rsid w:val="008D460D"/>
    <w:rsid w:val="008D510D"/>
    <w:rsid w:val="008E187C"/>
    <w:rsid w:val="008E2AF7"/>
    <w:rsid w:val="008F194F"/>
    <w:rsid w:val="008F196F"/>
    <w:rsid w:val="008F26B7"/>
    <w:rsid w:val="008F523F"/>
    <w:rsid w:val="008F7427"/>
    <w:rsid w:val="008F76EA"/>
    <w:rsid w:val="00901487"/>
    <w:rsid w:val="00902B99"/>
    <w:rsid w:val="009047E7"/>
    <w:rsid w:val="009060CB"/>
    <w:rsid w:val="0091222C"/>
    <w:rsid w:val="009132E8"/>
    <w:rsid w:val="0091687E"/>
    <w:rsid w:val="00917D5F"/>
    <w:rsid w:val="00923178"/>
    <w:rsid w:val="009243CA"/>
    <w:rsid w:val="00926D04"/>
    <w:rsid w:val="0093290F"/>
    <w:rsid w:val="00934EE0"/>
    <w:rsid w:val="009356EE"/>
    <w:rsid w:val="009440AB"/>
    <w:rsid w:val="00944C51"/>
    <w:rsid w:val="00952B85"/>
    <w:rsid w:val="009538B3"/>
    <w:rsid w:val="009549FE"/>
    <w:rsid w:val="00954AF9"/>
    <w:rsid w:val="0096251C"/>
    <w:rsid w:val="0096501E"/>
    <w:rsid w:val="00967A24"/>
    <w:rsid w:val="00970DBB"/>
    <w:rsid w:val="0097135A"/>
    <w:rsid w:val="00971976"/>
    <w:rsid w:val="00974036"/>
    <w:rsid w:val="00974124"/>
    <w:rsid w:val="00974E9A"/>
    <w:rsid w:val="009769D2"/>
    <w:rsid w:val="00977A36"/>
    <w:rsid w:val="009805F8"/>
    <w:rsid w:val="009813D8"/>
    <w:rsid w:val="0098185B"/>
    <w:rsid w:val="00982F14"/>
    <w:rsid w:val="00982FED"/>
    <w:rsid w:val="00986868"/>
    <w:rsid w:val="0099288F"/>
    <w:rsid w:val="00995FA9"/>
    <w:rsid w:val="0099660B"/>
    <w:rsid w:val="00996AF1"/>
    <w:rsid w:val="009A25CD"/>
    <w:rsid w:val="009A3DB5"/>
    <w:rsid w:val="009A6FBE"/>
    <w:rsid w:val="009A77DA"/>
    <w:rsid w:val="009A7A53"/>
    <w:rsid w:val="009B25AF"/>
    <w:rsid w:val="009B7534"/>
    <w:rsid w:val="009C3014"/>
    <w:rsid w:val="009C46D7"/>
    <w:rsid w:val="009C7F45"/>
    <w:rsid w:val="009D05F3"/>
    <w:rsid w:val="009D287B"/>
    <w:rsid w:val="009D4004"/>
    <w:rsid w:val="009D447A"/>
    <w:rsid w:val="009D49FC"/>
    <w:rsid w:val="009E2A85"/>
    <w:rsid w:val="009E363D"/>
    <w:rsid w:val="009E3A4C"/>
    <w:rsid w:val="009E4167"/>
    <w:rsid w:val="009E4533"/>
    <w:rsid w:val="009E4BC9"/>
    <w:rsid w:val="009E5FE7"/>
    <w:rsid w:val="009F1939"/>
    <w:rsid w:val="009F2C98"/>
    <w:rsid w:val="009F4F30"/>
    <w:rsid w:val="009F81E3"/>
    <w:rsid w:val="00A013A8"/>
    <w:rsid w:val="00A06C2E"/>
    <w:rsid w:val="00A072DF"/>
    <w:rsid w:val="00A07B50"/>
    <w:rsid w:val="00A12454"/>
    <w:rsid w:val="00A12A52"/>
    <w:rsid w:val="00A13180"/>
    <w:rsid w:val="00A15B20"/>
    <w:rsid w:val="00A15C24"/>
    <w:rsid w:val="00A15EDD"/>
    <w:rsid w:val="00A175C7"/>
    <w:rsid w:val="00A17B64"/>
    <w:rsid w:val="00A20946"/>
    <w:rsid w:val="00A22842"/>
    <w:rsid w:val="00A23835"/>
    <w:rsid w:val="00A24616"/>
    <w:rsid w:val="00A24C26"/>
    <w:rsid w:val="00A27E25"/>
    <w:rsid w:val="00A34526"/>
    <w:rsid w:val="00A376D6"/>
    <w:rsid w:val="00A40DEA"/>
    <w:rsid w:val="00A40FA6"/>
    <w:rsid w:val="00A413DF"/>
    <w:rsid w:val="00A42C4F"/>
    <w:rsid w:val="00A45ED9"/>
    <w:rsid w:val="00A50E07"/>
    <w:rsid w:val="00A51864"/>
    <w:rsid w:val="00A56760"/>
    <w:rsid w:val="00A57F35"/>
    <w:rsid w:val="00A61185"/>
    <w:rsid w:val="00A61551"/>
    <w:rsid w:val="00A61DBE"/>
    <w:rsid w:val="00A65EA4"/>
    <w:rsid w:val="00A66949"/>
    <w:rsid w:val="00A678AB"/>
    <w:rsid w:val="00A73979"/>
    <w:rsid w:val="00A745D3"/>
    <w:rsid w:val="00A74DAA"/>
    <w:rsid w:val="00A81177"/>
    <w:rsid w:val="00A91FE2"/>
    <w:rsid w:val="00A949D6"/>
    <w:rsid w:val="00A958F8"/>
    <w:rsid w:val="00AA2621"/>
    <w:rsid w:val="00AA29C9"/>
    <w:rsid w:val="00AA330A"/>
    <w:rsid w:val="00AA46F6"/>
    <w:rsid w:val="00AA6D58"/>
    <w:rsid w:val="00AA7C80"/>
    <w:rsid w:val="00AB2540"/>
    <w:rsid w:val="00AB4735"/>
    <w:rsid w:val="00AB6166"/>
    <w:rsid w:val="00AC10A8"/>
    <w:rsid w:val="00AC19C1"/>
    <w:rsid w:val="00AC204D"/>
    <w:rsid w:val="00AC2A0D"/>
    <w:rsid w:val="00AC6197"/>
    <w:rsid w:val="00AC65A0"/>
    <w:rsid w:val="00AC7348"/>
    <w:rsid w:val="00AD0CC2"/>
    <w:rsid w:val="00AD546D"/>
    <w:rsid w:val="00AE0623"/>
    <w:rsid w:val="00AE15A9"/>
    <w:rsid w:val="00AE2AB8"/>
    <w:rsid w:val="00AE371B"/>
    <w:rsid w:val="00AE528A"/>
    <w:rsid w:val="00AE577A"/>
    <w:rsid w:val="00AE60C4"/>
    <w:rsid w:val="00AE73E5"/>
    <w:rsid w:val="00AF0797"/>
    <w:rsid w:val="00AF2294"/>
    <w:rsid w:val="00AF3613"/>
    <w:rsid w:val="00AF551D"/>
    <w:rsid w:val="00B040C1"/>
    <w:rsid w:val="00B04628"/>
    <w:rsid w:val="00B049B8"/>
    <w:rsid w:val="00B0540A"/>
    <w:rsid w:val="00B12517"/>
    <w:rsid w:val="00B1667A"/>
    <w:rsid w:val="00B2661A"/>
    <w:rsid w:val="00B26AB9"/>
    <w:rsid w:val="00B271DA"/>
    <w:rsid w:val="00B37793"/>
    <w:rsid w:val="00B4098E"/>
    <w:rsid w:val="00B415F4"/>
    <w:rsid w:val="00B41B18"/>
    <w:rsid w:val="00B41F4B"/>
    <w:rsid w:val="00B46B0D"/>
    <w:rsid w:val="00B478CE"/>
    <w:rsid w:val="00B52DA5"/>
    <w:rsid w:val="00B537F6"/>
    <w:rsid w:val="00B55F76"/>
    <w:rsid w:val="00B56BD0"/>
    <w:rsid w:val="00B57D04"/>
    <w:rsid w:val="00B607C0"/>
    <w:rsid w:val="00B62142"/>
    <w:rsid w:val="00B6468B"/>
    <w:rsid w:val="00B65AFA"/>
    <w:rsid w:val="00B67A53"/>
    <w:rsid w:val="00B83533"/>
    <w:rsid w:val="00B92BE9"/>
    <w:rsid w:val="00B93F83"/>
    <w:rsid w:val="00B97905"/>
    <w:rsid w:val="00BA2243"/>
    <w:rsid w:val="00BA27CE"/>
    <w:rsid w:val="00BA5739"/>
    <w:rsid w:val="00BA5D75"/>
    <w:rsid w:val="00BB5458"/>
    <w:rsid w:val="00BB669B"/>
    <w:rsid w:val="00BB6EC4"/>
    <w:rsid w:val="00BC01CE"/>
    <w:rsid w:val="00BC2089"/>
    <w:rsid w:val="00BC4835"/>
    <w:rsid w:val="00BC6EBC"/>
    <w:rsid w:val="00BC71DB"/>
    <w:rsid w:val="00BC7C9F"/>
    <w:rsid w:val="00BD4C69"/>
    <w:rsid w:val="00BE2575"/>
    <w:rsid w:val="00BE5ABD"/>
    <w:rsid w:val="00BF009F"/>
    <w:rsid w:val="00BF1083"/>
    <w:rsid w:val="00BF7188"/>
    <w:rsid w:val="00C014EA"/>
    <w:rsid w:val="00C02D37"/>
    <w:rsid w:val="00C03A87"/>
    <w:rsid w:val="00C03DEE"/>
    <w:rsid w:val="00C046AB"/>
    <w:rsid w:val="00C06E61"/>
    <w:rsid w:val="00C1059E"/>
    <w:rsid w:val="00C105F6"/>
    <w:rsid w:val="00C1121B"/>
    <w:rsid w:val="00C126D7"/>
    <w:rsid w:val="00C12D6A"/>
    <w:rsid w:val="00C16316"/>
    <w:rsid w:val="00C17B69"/>
    <w:rsid w:val="00C17CA8"/>
    <w:rsid w:val="00C17F75"/>
    <w:rsid w:val="00C25C1C"/>
    <w:rsid w:val="00C25F94"/>
    <w:rsid w:val="00C27CA9"/>
    <w:rsid w:val="00C3263F"/>
    <w:rsid w:val="00C34145"/>
    <w:rsid w:val="00C34D7B"/>
    <w:rsid w:val="00C37BB3"/>
    <w:rsid w:val="00C4063F"/>
    <w:rsid w:val="00C4439D"/>
    <w:rsid w:val="00C45FFD"/>
    <w:rsid w:val="00C53DD1"/>
    <w:rsid w:val="00C55E51"/>
    <w:rsid w:val="00C631BB"/>
    <w:rsid w:val="00C64283"/>
    <w:rsid w:val="00C65394"/>
    <w:rsid w:val="00C65BC1"/>
    <w:rsid w:val="00C7016C"/>
    <w:rsid w:val="00C7287A"/>
    <w:rsid w:val="00C74552"/>
    <w:rsid w:val="00C7511B"/>
    <w:rsid w:val="00C76749"/>
    <w:rsid w:val="00C77DA6"/>
    <w:rsid w:val="00C80E0D"/>
    <w:rsid w:val="00C81849"/>
    <w:rsid w:val="00C82F9F"/>
    <w:rsid w:val="00C856A1"/>
    <w:rsid w:val="00C91F17"/>
    <w:rsid w:val="00C928C3"/>
    <w:rsid w:val="00C930E4"/>
    <w:rsid w:val="00C938A6"/>
    <w:rsid w:val="00C93B6A"/>
    <w:rsid w:val="00C950DD"/>
    <w:rsid w:val="00C95398"/>
    <w:rsid w:val="00C96E4D"/>
    <w:rsid w:val="00C97CF7"/>
    <w:rsid w:val="00CA1174"/>
    <w:rsid w:val="00CA2B63"/>
    <w:rsid w:val="00CA378F"/>
    <w:rsid w:val="00CA467A"/>
    <w:rsid w:val="00CA6C0C"/>
    <w:rsid w:val="00CB15C9"/>
    <w:rsid w:val="00CC0ED0"/>
    <w:rsid w:val="00CC3EAB"/>
    <w:rsid w:val="00CC40CE"/>
    <w:rsid w:val="00CC57BF"/>
    <w:rsid w:val="00CC6D98"/>
    <w:rsid w:val="00CD1E51"/>
    <w:rsid w:val="00CD2846"/>
    <w:rsid w:val="00CE24AC"/>
    <w:rsid w:val="00CE4ED2"/>
    <w:rsid w:val="00CE72FC"/>
    <w:rsid w:val="00D05D84"/>
    <w:rsid w:val="00D05F1F"/>
    <w:rsid w:val="00D0760C"/>
    <w:rsid w:val="00D07DD6"/>
    <w:rsid w:val="00D10118"/>
    <w:rsid w:val="00D1178B"/>
    <w:rsid w:val="00D150FE"/>
    <w:rsid w:val="00D15F59"/>
    <w:rsid w:val="00D20EF4"/>
    <w:rsid w:val="00D2131B"/>
    <w:rsid w:val="00D21E34"/>
    <w:rsid w:val="00D25E25"/>
    <w:rsid w:val="00D26951"/>
    <w:rsid w:val="00D27232"/>
    <w:rsid w:val="00D27A4F"/>
    <w:rsid w:val="00D31130"/>
    <w:rsid w:val="00D34AFB"/>
    <w:rsid w:val="00D37A3D"/>
    <w:rsid w:val="00D4351C"/>
    <w:rsid w:val="00D50DA4"/>
    <w:rsid w:val="00D515B8"/>
    <w:rsid w:val="00D51B0E"/>
    <w:rsid w:val="00D53971"/>
    <w:rsid w:val="00D54D3C"/>
    <w:rsid w:val="00D56202"/>
    <w:rsid w:val="00D56E83"/>
    <w:rsid w:val="00D600FD"/>
    <w:rsid w:val="00D629D0"/>
    <w:rsid w:val="00D64EA5"/>
    <w:rsid w:val="00D65C5B"/>
    <w:rsid w:val="00D703D1"/>
    <w:rsid w:val="00D71AEA"/>
    <w:rsid w:val="00D72B05"/>
    <w:rsid w:val="00D73109"/>
    <w:rsid w:val="00D733D2"/>
    <w:rsid w:val="00D74704"/>
    <w:rsid w:val="00D74B3D"/>
    <w:rsid w:val="00D7599A"/>
    <w:rsid w:val="00D76FBD"/>
    <w:rsid w:val="00D77C21"/>
    <w:rsid w:val="00D80A4B"/>
    <w:rsid w:val="00D81440"/>
    <w:rsid w:val="00D820A6"/>
    <w:rsid w:val="00D86636"/>
    <w:rsid w:val="00D93A52"/>
    <w:rsid w:val="00D93BFE"/>
    <w:rsid w:val="00D97C5E"/>
    <w:rsid w:val="00DA0F10"/>
    <w:rsid w:val="00DA25FC"/>
    <w:rsid w:val="00DA3EA2"/>
    <w:rsid w:val="00DA5438"/>
    <w:rsid w:val="00DA7750"/>
    <w:rsid w:val="00DA7FEA"/>
    <w:rsid w:val="00DB0100"/>
    <w:rsid w:val="00DB4D7C"/>
    <w:rsid w:val="00DB5224"/>
    <w:rsid w:val="00DB58D2"/>
    <w:rsid w:val="00DC0031"/>
    <w:rsid w:val="00DC4935"/>
    <w:rsid w:val="00DC55F7"/>
    <w:rsid w:val="00DC785C"/>
    <w:rsid w:val="00DD2525"/>
    <w:rsid w:val="00DD2DB9"/>
    <w:rsid w:val="00DD5318"/>
    <w:rsid w:val="00DE3800"/>
    <w:rsid w:val="00DE68C8"/>
    <w:rsid w:val="00DE7B26"/>
    <w:rsid w:val="00DF2840"/>
    <w:rsid w:val="00DF2E37"/>
    <w:rsid w:val="00DF3130"/>
    <w:rsid w:val="00DF4220"/>
    <w:rsid w:val="00DF4B2D"/>
    <w:rsid w:val="00DF6899"/>
    <w:rsid w:val="00DF7674"/>
    <w:rsid w:val="00E004BA"/>
    <w:rsid w:val="00E0434F"/>
    <w:rsid w:val="00E04C3F"/>
    <w:rsid w:val="00E04F89"/>
    <w:rsid w:val="00E063D0"/>
    <w:rsid w:val="00E11991"/>
    <w:rsid w:val="00E12AD7"/>
    <w:rsid w:val="00E15AE1"/>
    <w:rsid w:val="00E15B25"/>
    <w:rsid w:val="00E1693A"/>
    <w:rsid w:val="00E20922"/>
    <w:rsid w:val="00E219D4"/>
    <w:rsid w:val="00E25BB5"/>
    <w:rsid w:val="00E32FB5"/>
    <w:rsid w:val="00E40CA5"/>
    <w:rsid w:val="00E41692"/>
    <w:rsid w:val="00E5001B"/>
    <w:rsid w:val="00E50A18"/>
    <w:rsid w:val="00E55CDC"/>
    <w:rsid w:val="00E56E44"/>
    <w:rsid w:val="00E57170"/>
    <w:rsid w:val="00E57827"/>
    <w:rsid w:val="00E617EA"/>
    <w:rsid w:val="00E67838"/>
    <w:rsid w:val="00E67B58"/>
    <w:rsid w:val="00E704CD"/>
    <w:rsid w:val="00E72342"/>
    <w:rsid w:val="00E758D2"/>
    <w:rsid w:val="00E76490"/>
    <w:rsid w:val="00E76DD8"/>
    <w:rsid w:val="00E77655"/>
    <w:rsid w:val="00E83842"/>
    <w:rsid w:val="00E86E7E"/>
    <w:rsid w:val="00E871C4"/>
    <w:rsid w:val="00E9335D"/>
    <w:rsid w:val="00E9401F"/>
    <w:rsid w:val="00E94A1A"/>
    <w:rsid w:val="00E94E0B"/>
    <w:rsid w:val="00E94FAF"/>
    <w:rsid w:val="00EA13F2"/>
    <w:rsid w:val="00EA1824"/>
    <w:rsid w:val="00EA291A"/>
    <w:rsid w:val="00EA4215"/>
    <w:rsid w:val="00EA50C8"/>
    <w:rsid w:val="00EA58D8"/>
    <w:rsid w:val="00EB09CD"/>
    <w:rsid w:val="00EB12BF"/>
    <w:rsid w:val="00EB5EE5"/>
    <w:rsid w:val="00EB6129"/>
    <w:rsid w:val="00EC2727"/>
    <w:rsid w:val="00EC4689"/>
    <w:rsid w:val="00ED0760"/>
    <w:rsid w:val="00ED0CD4"/>
    <w:rsid w:val="00ED2158"/>
    <w:rsid w:val="00ED5CB2"/>
    <w:rsid w:val="00ED5DB1"/>
    <w:rsid w:val="00ED6C96"/>
    <w:rsid w:val="00EE259F"/>
    <w:rsid w:val="00EE2701"/>
    <w:rsid w:val="00EE2919"/>
    <w:rsid w:val="00EE30FF"/>
    <w:rsid w:val="00EE34A7"/>
    <w:rsid w:val="00EE3674"/>
    <w:rsid w:val="00EE53E7"/>
    <w:rsid w:val="00EF08A3"/>
    <w:rsid w:val="00EF0C4F"/>
    <w:rsid w:val="00EF61E2"/>
    <w:rsid w:val="00EF71F8"/>
    <w:rsid w:val="00F00F45"/>
    <w:rsid w:val="00F02D90"/>
    <w:rsid w:val="00F0629A"/>
    <w:rsid w:val="00F1009D"/>
    <w:rsid w:val="00F139AD"/>
    <w:rsid w:val="00F13CF5"/>
    <w:rsid w:val="00F16031"/>
    <w:rsid w:val="00F17D21"/>
    <w:rsid w:val="00F17E2C"/>
    <w:rsid w:val="00F21E64"/>
    <w:rsid w:val="00F22C59"/>
    <w:rsid w:val="00F262CD"/>
    <w:rsid w:val="00F271B8"/>
    <w:rsid w:val="00F3055A"/>
    <w:rsid w:val="00F347BC"/>
    <w:rsid w:val="00F409CE"/>
    <w:rsid w:val="00F442C2"/>
    <w:rsid w:val="00F51C0C"/>
    <w:rsid w:val="00F54210"/>
    <w:rsid w:val="00F55BD5"/>
    <w:rsid w:val="00F568AF"/>
    <w:rsid w:val="00F63322"/>
    <w:rsid w:val="00F635B3"/>
    <w:rsid w:val="00F63842"/>
    <w:rsid w:val="00F64ADB"/>
    <w:rsid w:val="00F66E53"/>
    <w:rsid w:val="00F66FE3"/>
    <w:rsid w:val="00F71093"/>
    <w:rsid w:val="00F759E7"/>
    <w:rsid w:val="00F7748A"/>
    <w:rsid w:val="00F9250E"/>
    <w:rsid w:val="00F97141"/>
    <w:rsid w:val="00F9761C"/>
    <w:rsid w:val="00FA54D6"/>
    <w:rsid w:val="00FA695D"/>
    <w:rsid w:val="00FB03A5"/>
    <w:rsid w:val="00FB1751"/>
    <w:rsid w:val="00FB175E"/>
    <w:rsid w:val="00FB40E2"/>
    <w:rsid w:val="00FB5A59"/>
    <w:rsid w:val="00FB7F0C"/>
    <w:rsid w:val="00FC0A8A"/>
    <w:rsid w:val="00FC2C0B"/>
    <w:rsid w:val="00FC68F6"/>
    <w:rsid w:val="00FD1630"/>
    <w:rsid w:val="00FD19EE"/>
    <w:rsid w:val="00FD66EF"/>
    <w:rsid w:val="00FE3131"/>
    <w:rsid w:val="00FE4816"/>
    <w:rsid w:val="00FEFBB6"/>
    <w:rsid w:val="00FF281E"/>
    <w:rsid w:val="00FF3006"/>
    <w:rsid w:val="00FF4793"/>
    <w:rsid w:val="00FF710A"/>
    <w:rsid w:val="017BCF3D"/>
    <w:rsid w:val="02EA2D98"/>
    <w:rsid w:val="032F1957"/>
    <w:rsid w:val="03E1EBB6"/>
    <w:rsid w:val="044C804C"/>
    <w:rsid w:val="055374DF"/>
    <w:rsid w:val="06D849C0"/>
    <w:rsid w:val="086B1A35"/>
    <w:rsid w:val="087FA86C"/>
    <w:rsid w:val="0B2507A6"/>
    <w:rsid w:val="0B3AEED7"/>
    <w:rsid w:val="0B3B7CE6"/>
    <w:rsid w:val="0B448DCD"/>
    <w:rsid w:val="0B7D5E91"/>
    <w:rsid w:val="0BAFFC55"/>
    <w:rsid w:val="0BD5EC50"/>
    <w:rsid w:val="0C4BE558"/>
    <w:rsid w:val="0D64A52F"/>
    <w:rsid w:val="0DDA3A35"/>
    <w:rsid w:val="0E48C80B"/>
    <w:rsid w:val="0EEEE9F0"/>
    <w:rsid w:val="0FD6231E"/>
    <w:rsid w:val="10CE8250"/>
    <w:rsid w:val="10E60C65"/>
    <w:rsid w:val="11996C26"/>
    <w:rsid w:val="11D0BA85"/>
    <w:rsid w:val="122C91B7"/>
    <w:rsid w:val="122D3DD2"/>
    <w:rsid w:val="12AFA812"/>
    <w:rsid w:val="13D60EF5"/>
    <w:rsid w:val="13EBFB88"/>
    <w:rsid w:val="1457BAD8"/>
    <w:rsid w:val="15D00E76"/>
    <w:rsid w:val="162B1124"/>
    <w:rsid w:val="16453A77"/>
    <w:rsid w:val="164AA18E"/>
    <w:rsid w:val="174D6B14"/>
    <w:rsid w:val="17763E72"/>
    <w:rsid w:val="180EF5F9"/>
    <w:rsid w:val="18FC784A"/>
    <w:rsid w:val="19B3BF73"/>
    <w:rsid w:val="1B89E23A"/>
    <w:rsid w:val="1D745877"/>
    <w:rsid w:val="1DEA7FE1"/>
    <w:rsid w:val="1E3FAA0A"/>
    <w:rsid w:val="1EDEA15D"/>
    <w:rsid w:val="1F62D37F"/>
    <w:rsid w:val="1F941BE6"/>
    <w:rsid w:val="1F9F8198"/>
    <w:rsid w:val="1FE6C87F"/>
    <w:rsid w:val="221BC1B4"/>
    <w:rsid w:val="23C31621"/>
    <w:rsid w:val="247798F0"/>
    <w:rsid w:val="2540FBE5"/>
    <w:rsid w:val="254537C1"/>
    <w:rsid w:val="255C194A"/>
    <w:rsid w:val="26035D6A"/>
    <w:rsid w:val="26F797EF"/>
    <w:rsid w:val="27180D25"/>
    <w:rsid w:val="28972A12"/>
    <w:rsid w:val="2897C637"/>
    <w:rsid w:val="29394F5D"/>
    <w:rsid w:val="29868A96"/>
    <w:rsid w:val="29CD441A"/>
    <w:rsid w:val="29FC3FA1"/>
    <w:rsid w:val="2A5F3233"/>
    <w:rsid w:val="2B55C826"/>
    <w:rsid w:val="2BD255EB"/>
    <w:rsid w:val="2BD2C9EA"/>
    <w:rsid w:val="2CF24C17"/>
    <w:rsid w:val="2D097185"/>
    <w:rsid w:val="2E59FBB9"/>
    <w:rsid w:val="2E9642AF"/>
    <w:rsid w:val="2EB949F5"/>
    <w:rsid w:val="2F4CBF7F"/>
    <w:rsid w:val="2F9CDF1C"/>
    <w:rsid w:val="30D873C3"/>
    <w:rsid w:val="310A0045"/>
    <w:rsid w:val="3122CEE9"/>
    <w:rsid w:val="31706FA5"/>
    <w:rsid w:val="31773710"/>
    <w:rsid w:val="32DBA111"/>
    <w:rsid w:val="3388BEF0"/>
    <w:rsid w:val="33BBC903"/>
    <w:rsid w:val="34379297"/>
    <w:rsid w:val="38017EAC"/>
    <w:rsid w:val="390E8A7F"/>
    <w:rsid w:val="3B406C47"/>
    <w:rsid w:val="3C1C7825"/>
    <w:rsid w:val="3E90DCEA"/>
    <w:rsid w:val="3F9B45BB"/>
    <w:rsid w:val="402F9BB0"/>
    <w:rsid w:val="410712A0"/>
    <w:rsid w:val="41AFADCB"/>
    <w:rsid w:val="44143B1D"/>
    <w:rsid w:val="44697169"/>
    <w:rsid w:val="44D1A0B3"/>
    <w:rsid w:val="455546D6"/>
    <w:rsid w:val="4662A9B8"/>
    <w:rsid w:val="46F21DB0"/>
    <w:rsid w:val="4796B010"/>
    <w:rsid w:val="4861C4EA"/>
    <w:rsid w:val="488F078F"/>
    <w:rsid w:val="490A40A1"/>
    <w:rsid w:val="4A2E2107"/>
    <w:rsid w:val="4A38D9EC"/>
    <w:rsid w:val="4B4BC9C1"/>
    <w:rsid w:val="4C03558D"/>
    <w:rsid w:val="4E205F96"/>
    <w:rsid w:val="4E9EA8EB"/>
    <w:rsid w:val="4EE982E7"/>
    <w:rsid w:val="4FC2C659"/>
    <w:rsid w:val="504E6012"/>
    <w:rsid w:val="504EFCA9"/>
    <w:rsid w:val="50F4F48A"/>
    <w:rsid w:val="527DE879"/>
    <w:rsid w:val="52854609"/>
    <w:rsid w:val="541EEDA8"/>
    <w:rsid w:val="5444136C"/>
    <w:rsid w:val="548FA11A"/>
    <w:rsid w:val="551E5C11"/>
    <w:rsid w:val="551FD345"/>
    <w:rsid w:val="56389149"/>
    <w:rsid w:val="586A2334"/>
    <w:rsid w:val="58C81B6E"/>
    <w:rsid w:val="5A4AC1F3"/>
    <w:rsid w:val="5B0A8D19"/>
    <w:rsid w:val="5BD855E7"/>
    <w:rsid w:val="5C9ABDB0"/>
    <w:rsid w:val="5E78CA43"/>
    <w:rsid w:val="5E8452E7"/>
    <w:rsid w:val="5EB3A558"/>
    <w:rsid w:val="5EE67523"/>
    <w:rsid w:val="5F0D8167"/>
    <w:rsid w:val="5FA72CE8"/>
    <w:rsid w:val="5FF6D7F1"/>
    <w:rsid w:val="603A953F"/>
    <w:rsid w:val="615CE94B"/>
    <w:rsid w:val="61FBA1EA"/>
    <w:rsid w:val="63AA5756"/>
    <w:rsid w:val="6412BA2E"/>
    <w:rsid w:val="65E06838"/>
    <w:rsid w:val="66305A6E"/>
    <w:rsid w:val="664982CB"/>
    <w:rsid w:val="66C7CC20"/>
    <w:rsid w:val="66C8CB4D"/>
    <w:rsid w:val="66D112C9"/>
    <w:rsid w:val="670462AF"/>
    <w:rsid w:val="67CB0382"/>
    <w:rsid w:val="68114EAF"/>
    <w:rsid w:val="6966D3E3"/>
    <w:rsid w:val="6967FB30"/>
    <w:rsid w:val="6A750013"/>
    <w:rsid w:val="6A978B98"/>
    <w:rsid w:val="6AC72B69"/>
    <w:rsid w:val="6B1CF3EE"/>
    <w:rsid w:val="6BC29A7A"/>
    <w:rsid w:val="6C29D53E"/>
    <w:rsid w:val="6DAC8742"/>
    <w:rsid w:val="6F947B85"/>
    <w:rsid w:val="70558609"/>
    <w:rsid w:val="7209BA8A"/>
    <w:rsid w:val="76AB4049"/>
    <w:rsid w:val="772A3544"/>
    <w:rsid w:val="77E75296"/>
    <w:rsid w:val="78AFB2BA"/>
    <w:rsid w:val="796B7B68"/>
    <w:rsid w:val="79F726B8"/>
    <w:rsid w:val="7AD86DF7"/>
    <w:rsid w:val="7B77436B"/>
    <w:rsid w:val="7D69978C"/>
    <w:rsid w:val="7D6E9060"/>
    <w:rsid w:val="7EC60C91"/>
    <w:rsid w:val="7FF328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01A993"/>
  <w15:docId w15:val="{1C5AD212-83F7-4780-A751-BC97225D7E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F281E"/>
    <w:rPr>
      <w:lang w:val="en-GB"/>
    </w:rPr>
  </w:style>
  <w:style w:type="paragraph" w:styleId="Heading2">
    <w:name w:val="heading 2"/>
    <w:basedOn w:val="Normal"/>
    <w:next w:val="Normal"/>
    <w:qFormat/>
    <w:rsid w:val="00FF281E"/>
    <w:pPr>
      <w:keepNext/>
      <w:spacing w:before="240" w:after="60"/>
      <w:outlineLvl w:val="1"/>
    </w:pPr>
    <w:rPr>
      <w:rFonts w:ascii="Arial" w:hAnsi="Arial"/>
      <w:b/>
      <w:i/>
      <w:sz w:val="24"/>
    </w:rPr>
  </w:style>
  <w:style w:type="paragraph" w:styleId="Heading3">
    <w:name w:val="heading 3"/>
    <w:basedOn w:val="Normal"/>
    <w:next w:val="Normal"/>
    <w:link w:val="Heading3Char"/>
    <w:uiPriority w:val="9"/>
    <w:unhideWhenUsed/>
    <w:qFormat/>
    <w:rsid w:val="00B537F6"/>
    <w:pPr>
      <w:keepNext/>
      <w:keepLines/>
      <w:spacing w:before="40" w:line="259" w:lineRule="auto"/>
      <w:outlineLvl w:val="2"/>
    </w:pPr>
    <w:rPr>
      <w:rFonts w:asciiTheme="majorHAnsi" w:hAnsiTheme="majorHAnsi" w:eastAsiaTheme="majorEastAsia" w:cstheme="majorBidi"/>
      <w:color w:val="243F60" w:themeColor="accent1" w:themeShade="7F"/>
      <w:sz w:val="24"/>
      <w:szCs w:val="24"/>
      <w:lang w:val="en-NZ"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FF281E"/>
    <w:pPr>
      <w:tabs>
        <w:tab w:val="center" w:pos="4153"/>
        <w:tab w:val="right" w:pos="8306"/>
      </w:tabs>
      <w:jc w:val="both"/>
    </w:pPr>
    <w:rPr>
      <w:rFonts w:ascii="Arial" w:hAnsi="Arial"/>
      <w:sz w:val="22"/>
      <w:lang w:val="en-AU"/>
    </w:rPr>
  </w:style>
  <w:style w:type="paragraph" w:styleId="Paragraph" w:customStyle="1">
    <w:name w:val="Paragraph"/>
    <w:basedOn w:val="Heading2"/>
    <w:rsid w:val="00FF281E"/>
    <w:pPr>
      <w:keepNext w:val="0"/>
      <w:numPr>
        <w:numId w:val="11"/>
      </w:numPr>
      <w:spacing w:after="0"/>
      <w:outlineLvl w:val="9"/>
    </w:pPr>
    <w:rPr>
      <w:b w:val="0"/>
      <w:i w:val="0"/>
      <w:lang w:val="en-AU"/>
    </w:rPr>
  </w:style>
  <w:style w:type="character" w:styleId="PageNumber">
    <w:name w:val="page number"/>
    <w:basedOn w:val="DefaultParagraphFont"/>
    <w:rsid w:val="00FF281E"/>
  </w:style>
  <w:style w:type="paragraph" w:styleId="ReportSubject" w:customStyle="1">
    <w:name w:val="Report Subject"/>
    <w:basedOn w:val="Normal"/>
    <w:rsid w:val="00FF281E"/>
    <w:pPr>
      <w:spacing w:before="240"/>
    </w:pPr>
    <w:rPr>
      <w:rFonts w:ascii="Arial" w:hAnsi="Arial"/>
      <w:b/>
      <w:sz w:val="28"/>
      <w:lang w:val="en-AU"/>
    </w:rPr>
  </w:style>
  <w:style w:type="paragraph" w:styleId="HeadingStyle2" w:customStyle="1">
    <w:name w:val="Heading Style 2"/>
    <w:basedOn w:val="Normal"/>
    <w:next w:val="Paragraph"/>
    <w:rsid w:val="00FF281E"/>
    <w:pPr>
      <w:spacing w:before="240"/>
    </w:pPr>
    <w:rPr>
      <w:rFonts w:ascii="Arial" w:hAnsi="Arial"/>
      <w:b/>
      <w:sz w:val="24"/>
      <w:lang w:val="en-AU"/>
    </w:rPr>
  </w:style>
  <w:style w:type="character" w:styleId="Hyperlink">
    <w:name w:val="Hyperlink"/>
    <w:basedOn w:val="DefaultParagraphFont"/>
    <w:rsid w:val="007A00FA"/>
    <w:rPr>
      <w:color w:val="0000FF"/>
      <w:u w:val="single"/>
    </w:rPr>
  </w:style>
  <w:style w:type="paragraph" w:styleId="Header">
    <w:name w:val="header"/>
    <w:basedOn w:val="Normal"/>
    <w:rsid w:val="004C1649"/>
    <w:pPr>
      <w:tabs>
        <w:tab w:val="center" w:pos="4153"/>
        <w:tab w:val="right" w:pos="8306"/>
      </w:tabs>
    </w:pPr>
  </w:style>
  <w:style w:type="table" w:styleId="TableGrid">
    <w:name w:val="Table Grid"/>
    <w:basedOn w:val="TableNormal"/>
    <w:rsid w:val="0060317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link w:val="TitleChar"/>
    <w:qFormat/>
    <w:rsid w:val="003C2A5A"/>
    <w:pPr>
      <w:jc w:val="center"/>
    </w:pPr>
    <w:rPr>
      <w:rFonts w:ascii="Palatino" w:hAnsi="Palatino"/>
      <w:b/>
      <w:sz w:val="24"/>
      <w:u w:val="single"/>
      <w:lang w:eastAsia="en-US"/>
    </w:rPr>
  </w:style>
  <w:style w:type="character" w:styleId="TitleChar" w:customStyle="1">
    <w:name w:val="Title Char"/>
    <w:basedOn w:val="DefaultParagraphFont"/>
    <w:link w:val="Title"/>
    <w:rsid w:val="003C2A5A"/>
    <w:rPr>
      <w:rFonts w:ascii="Palatino" w:hAnsi="Palatino"/>
      <w:b/>
      <w:sz w:val="24"/>
      <w:u w:val="single"/>
      <w:lang w:val="en-GB" w:eastAsia="en-US" w:bidi="ar-SA"/>
    </w:rPr>
  </w:style>
  <w:style w:type="paragraph" w:styleId="ListParagraph">
    <w:name w:val="List Paragraph"/>
    <w:aliases w:val="Level 3,List Paragraph1,List Paragraph numbered,List Bullet indent,Numbered List,Bullet List"/>
    <w:basedOn w:val="Normal"/>
    <w:link w:val="ListParagraphChar"/>
    <w:qFormat/>
    <w:rsid w:val="00E0434F"/>
    <w:pPr>
      <w:spacing w:after="200" w:line="276" w:lineRule="auto"/>
      <w:ind w:left="720"/>
      <w:contextualSpacing/>
    </w:pPr>
    <w:rPr>
      <w:rFonts w:ascii="Calibri" w:hAnsi="Calibri" w:eastAsia="Calibri"/>
      <w:sz w:val="22"/>
      <w:szCs w:val="22"/>
      <w:lang w:val="en-NZ" w:eastAsia="en-US"/>
    </w:rPr>
  </w:style>
  <w:style w:type="numbering" w:styleId="Style4" w:customStyle="1">
    <w:name w:val="Style4"/>
    <w:basedOn w:val="NoList"/>
    <w:uiPriority w:val="99"/>
    <w:rsid w:val="001A5DA8"/>
    <w:pPr>
      <w:numPr>
        <w:numId w:val="12"/>
      </w:numPr>
    </w:pPr>
  </w:style>
  <w:style w:type="numbering" w:styleId="Style5" w:customStyle="1">
    <w:name w:val="Style5"/>
    <w:basedOn w:val="NoList"/>
    <w:uiPriority w:val="99"/>
    <w:rsid w:val="001A5DA8"/>
    <w:pPr>
      <w:numPr>
        <w:numId w:val="13"/>
      </w:numPr>
    </w:pPr>
  </w:style>
  <w:style w:type="paragraph" w:styleId="BalloonText">
    <w:name w:val="Balloon Text"/>
    <w:basedOn w:val="Normal"/>
    <w:link w:val="BalloonTextChar"/>
    <w:uiPriority w:val="99"/>
    <w:unhideWhenUsed/>
    <w:rsid w:val="007F1413"/>
    <w:rPr>
      <w:rFonts w:ascii="Tahoma" w:hAnsi="Tahoma" w:eastAsia="Calibri" w:cs="Tahoma"/>
      <w:sz w:val="16"/>
      <w:szCs w:val="16"/>
      <w:lang w:val="en-NZ" w:eastAsia="en-US"/>
    </w:rPr>
  </w:style>
  <w:style w:type="character" w:styleId="BalloonTextChar" w:customStyle="1">
    <w:name w:val="Balloon Text Char"/>
    <w:basedOn w:val="DefaultParagraphFont"/>
    <w:link w:val="BalloonText"/>
    <w:uiPriority w:val="99"/>
    <w:rsid w:val="007F1413"/>
    <w:rPr>
      <w:rFonts w:ascii="Tahoma" w:hAnsi="Tahoma" w:eastAsia="Calibri" w:cs="Tahoma"/>
      <w:sz w:val="16"/>
      <w:szCs w:val="16"/>
      <w:lang w:eastAsia="en-US"/>
    </w:rPr>
  </w:style>
  <w:style w:type="paragraph" w:styleId="Default" w:customStyle="1">
    <w:name w:val="Default"/>
    <w:rsid w:val="002821CF"/>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C80E0D"/>
    <w:rPr>
      <w:sz w:val="16"/>
      <w:szCs w:val="16"/>
    </w:rPr>
  </w:style>
  <w:style w:type="paragraph" w:styleId="CommentText">
    <w:name w:val="annotation text"/>
    <w:basedOn w:val="Normal"/>
    <w:link w:val="CommentTextChar"/>
    <w:rsid w:val="00C80E0D"/>
  </w:style>
  <w:style w:type="character" w:styleId="CommentTextChar" w:customStyle="1">
    <w:name w:val="Comment Text Char"/>
    <w:basedOn w:val="DefaultParagraphFont"/>
    <w:link w:val="CommentText"/>
    <w:rsid w:val="00C80E0D"/>
    <w:rPr>
      <w:lang w:val="en-GB"/>
    </w:rPr>
  </w:style>
  <w:style w:type="paragraph" w:styleId="CommentSubject">
    <w:name w:val="annotation subject"/>
    <w:basedOn w:val="CommentText"/>
    <w:next w:val="CommentText"/>
    <w:link w:val="CommentSubjectChar"/>
    <w:rsid w:val="00C80E0D"/>
    <w:rPr>
      <w:b/>
      <w:bCs/>
    </w:rPr>
  </w:style>
  <w:style w:type="character" w:styleId="CommentSubjectChar" w:customStyle="1">
    <w:name w:val="Comment Subject Char"/>
    <w:basedOn w:val="CommentTextChar"/>
    <w:link w:val="CommentSubject"/>
    <w:rsid w:val="00C80E0D"/>
    <w:rPr>
      <w:b/>
      <w:bCs/>
      <w:lang w:val="en-GB"/>
    </w:rPr>
  </w:style>
  <w:style w:type="character" w:styleId="FooterChar" w:customStyle="1">
    <w:name w:val="Footer Char"/>
    <w:basedOn w:val="DefaultParagraphFont"/>
    <w:link w:val="Footer"/>
    <w:uiPriority w:val="99"/>
    <w:rsid w:val="00F64ADB"/>
    <w:rPr>
      <w:rFonts w:ascii="Arial" w:hAnsi="Arial"/>
      <w:sz w:val="22"/>
      <w:lang w:val="en-AU"/>
    </w:rPr>
  </w:style>
  <w:style w:type="paragraph" w:styleId="Plunketbodycopy" w:customStyle="1">
    <w:name w:val="Plunket body copy"/>
    <w:basedOn w:val="Paragraph"/>
    <w:qFormat/>
    <w:rsid w:val="00E704CD"/>
    <w:pPr>
      <w:numPr>
        <w:numId w:val="0"/>
      </w:numPr>
      <w:spacing w:before="0" w:after="120"/>
    </w:pPr>
    <w:rPr>
      <w:rFonts w:asciiTheme="minorHAnsi" w:hAnsiTheme="minorHAnsi" w:cstheme="minorHAnsi"/>
      <w:sz w:val="22"/>
      <w:szCs w:val="22"/>
    </w:rPr>
  </w:style>
  <w:style w:type="paragraph" w:styleId="Plunketbullets" w:customStyle="1">
    <w:name w:val="Plunket bullets"/>
    <w:basedOn w:val="Plunketbodycopy"/>
    <w:next w:val="Plunketbodycopy"/>
    <w:qFormat/>
    <w:rsid w:val="00E704CD"/>
    <w:pPr>
      <w:numPr>
        <w:numId w:val="15"/>
      </w:numPr>
      <w:spacing w:after="60"/>
    </w:pPr>
  </w:style>
  <w:style w:type="character" w:styleId="ms-rtestyle-normal1" w:customStyle="1">
    <w:name w:val="ms-rtestyle-normal1"/>
    <w:basedOn w:val="DefaultParagraphFont"/>
    <w:rsid w:val="00162EAF"/>
    <w:rPr>
      <w:rFonts w:hint="default" w:ascii="Verdana" w:hAnsi="Verdana"/>
      <w:color w:val="676767"/>
      <w:sz w:val="16"/>
      <w:szCs w:val="16"/>
      <w:shd w:val="clear" w:color="auto" w:fill="FFFFFF"/>
    </w:rPr>
  </w:style>
  <w:style w:type="paragraph" w:styleId="ListBullet">
    <w:name w:val="List Bullet"/>
    <w:basedOn w:val="Normal"/>
    <w:rsid w:val="00EE34A7"/>
    <w:pPr>
      <w:numPr>
        <w:numId w:val="14"/>
      </w:numPr>
    </w:pPr>
    <w:rPr>
      <w:rFonts w:ascii="Arial Narrow" w:hAnsi="Arial Narrow" w:cs="Arial Narrow"/>
      <w:sz w:val="24"/>
      <w:szCs w:val="24"/>
      <w:lang w:eastAsia="en-GB"/>
    </w:rPr>
  </w:style>
  <w:style w:type="paragraph" w:styleId="NoSpacing">
    <w:name w:val="No Spacing"/>
    <w:uiPriority w:val="1"/>
    <w:qFormat/>
    <w:rsid w:val="00E55CDC"/>
    <w:rPr>
      <w:lang w:val="en-GB"/>
    </w:rPr>
  </w:style>
  <w:style w:type="character" w:styleId="ListParagraphChar" w:customStyle="1">
    <w:name w:val="List Paragraph Char"/>
    <w:aliases w:val="Level 3 Char,List Paragraph1 Char,List Paragraph numbered Char,List Bullet indent Char,Numbered List Char,Bullet List Char"/>
    <w:link w:val="ListParagraph"/>
    <w:uiPriority w:val="34"/>
    <w:locked/>
    <w:rsid w:val="00BC4835"/>
    <w:rPr>
      <w:rFonts w:ascii="Calibri" w:hAnsi="Calibri" w:eastAsia="Calibri"/>
      <w:sz w:val="22"/>
      <w:szCs w:val="22"/>
      <w:lang w:eastAsia="en-US"/>
    </w:rPr>
  </w:style>
  <w:style w:type="numbering" w:styleId="Style1" w:customStyle="1">
    <w:name w:val="Style1"/>
    <w:basedOn w:val="NoList"/>
    <w:uiPriority w:val="99"/>
    <w:rsid w:val="001815FD"/>
    <w:pPr>
      <w:numPr>
        <w:numId w:val="16"/>
      </w:numPr>
    </w:pPr>
  </w:style>
  <w:style w:type="numbering" w:styleId="Style2" w:customStyle="1">
    <w:name w:val="Style2"/>
    <w:basedOn w:val="NoList"/>
    <w:uiPriority w:val="99"/>
    <w:rsid w:val="001815FD"/>
    <w:pPr>
      <w:numPr>
        <w:numId w:val="17"/>
      </w:numPr>
    </w:pPr>
  </w:style>
  <w:style w:type="paragraph" w:styleId="NormalWeb">
    <w:name w:val="Normal (Web)"/>
    <w:basedOn w:val="Normal"/>
    <w:uiPriority w:val="99"/>
    <w:unhideWhenUsed/>
    <w:rsid w:val="00AC65A0"/>
    <w:pPr>
      <w:spacing w:before="100" w:beforeAutospacing="1" w:after="100" w:afterAutospacing="1"/>
    </w:pPr>
    <w:rPr>
      <w:sz w:val="24"/>
      <w:szCs w:val="24"/>
      <w:lang w:val="en-NZ"/>
    </w:rPr>
  </w:style>
  <w:style w:type="paragraph" w:styleId="paragraph0" w:customStyle="1">
    <w:name w:val="paragraph"/>
    <w:basedOn w:val="Normal"/>
    <w:rsid w:val="00B52DA5"/>
    <w:pPr>
      <w:spacing w:before="100" w:beforeAutospacing="1" w:after="100" w:afterAutospacing="1"/>
    </w:pPr>
    <w:rPr>
      <w:sz w:val="24"/>
      <w:szCs w:val="24"/>
      <w:lang w:val="en-NZ"/>
    </w:rPr>
  </w:style>
  <w:style w:type="character" w:styleId="normaltextrun" w:customStyle="1">
    <w:name w:val="normaltextrun"/>
    <w:basedOn w:val="DefaultParagraphFont"/>
    <w:rsid w:val="00B52DA5"/>
  </w:style>
  <w:style w:type="character" w:styleId="eop" w:customStyle="1">
    <w:name w:val="eop"/>
    <w:basedOn w:val="DefaultParagraphFont"/>
    <w:rsid w:val="00B52DA5"/>
  </w:style>
  <w:style w:type="paragraph" w:styleId="bullet0AfterGap" w:customStyle="1">
    <w:name w:val="!bullet0AfterGap"/>
    <w:basedOn w:val="Normal"/>
    <w:next w:val="Normal"/>
    <w:autoRedefine/>
    <w:qFormat/>
    <w:rsid w:val="00D65C5B"/>
    <w:pPr>
      <w:numPr>
        <w:numId w:val="18"/>
      </w:numPr>
      <w:tabs>
        <w:tab w:val="left" w:pos="284"/>
      </w:tabs>
      <w:autoSpaceDE w:val="0"/>
      <w:autoSpaceDN w:val="0"/>
      <w:adjustRightInd w:val="0"/>
      <w:spacing w:before="80"/>
    </w:pPr>
    <w:rPr>
      <w:rFonts w:ascii="Calibri" w:hAnsi="Calibri" w:eastAsiaTheme="minorEastAsia" w:cstheme="minorBidi"/>
      <w:sz w:val="22"/>
      <w:szCs w:val="22"/>
      <w:lang w:val="en-US" w:eastAsia="en-US"/>
    </w:rPr>
  </w:style>
  <w:style w:type="character" w:styleId="Emphasis">
    <w:name w:val="Emphasis"/>
    <w:basedOn w:val="DefaultParagraphFont"/>
    <w:uiPriority w:val="20"/>
    <w:qFormat/>
    <w:rsid w:val="00AC19C1"/>
    <w:rPr>
      <w:i/>
      <w:iCs/>
    </w:rPr>
  </w:style>
  <w:style w:type="character" w:styleId="Heading3Char" w:customStyle="1">
    <w:name w:val="Heading 3 Char"/>
    <w:basedOn w:val="DefaultParagraphFont"/>
    <w:link w:val="Heading3"/>
    <w:uiPriority w:val="9"/>
    <w:rsid w:val="00B537F6"/>
    <w:rPr>
      <w:rFonts w:asciiTheme="majorHAnsi" w:hAnsiTheme="majorHAnsi" w:eastAsiaTheme="majorEastAsia" w:cstheme="majorBidi"/>
      <w:color w:val="243F60" w:themeColor="accent1" w:themeShade="7F"/>
      <w:sz w:val="24"/>
      <w:szCs w:val="24"/>
      <w:lang w:eastAsia="en-US"/>
    </w:rPr>
  </w:style>
  <w:style w:type="character" w:styleId="cf01" w:customStyle="1">
    <w:name w:val="cf01"/>
    <w:basedOn w:val="DefaultParagraphFont"/>
    <w:rsid w:val="00BF1083"/>
    <w:rPr>
      <w:rFonts w:hint="default" w:ascii="Segoe UI" w:hAnsi="Segoe UI" w:cs="Segoe UI"/>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3287">
      <w:bodyDiv w:val="1"/>
      <w:marLeft w:val="0"/>
      <w:marRight w:val="0"/>
      <w:marTop w:val="0"/>
      <w:marBottom w:val="0"/>
      <w:divBdr>
        <w:top w:val="none" w:sz="0" w:space="0" w:color="auto"/>
        <w:left w:val="none" w:sz="0" w:space="0" w:color="auto"/>
        <w:bottom w:val="none" w:sz="0" w:space="0" w:color="auto"/>
        <w:right w:val="none" w:sz="0" w:space="0" w:color="auto"/>
      </w:divBdr>
    </w:div>
    <w:div w:id="72313215">
      <w:bodyDiv w:val="1"/>
      <w:marLeft w:val="0"/>
      <w:marRight w:val="0"/>
      <w:marTop w:val="0"/>
      <w:marBottom w:val="0"/>
      <w:divBdr>
        <w:top w:val="none" w:sz="0" w:space="0" w:color="auto"/>
        <w:left w:val="none" w:sz="0" w:space="0" w:color="auto"/>
        <w:bottom w:val="none" w:sz="0" w:space="0" w:color="auto"/>
        <w:right w:val="none" w:sz="0" w:space="0" w:color="auto"/>
      </w:divBdr>
    </w:div>
    <w:div w:id="404567192">
      <w:bodyDiv w:val="1"/>
      <w:marLeft w:val="0"/>
      <w:marRight w:val="0"/>
      <w:marTop w:val="0"/>
      <w:marBottom w:val="0"/>
      <w:divBdr>
        <w:top w:val="none" w:sz="0" w:space="0" w:color="auto"/>
        <w:left w:val="none" w:sz="0" w:space="0" w:color="auto"/>
        <w:bottom w:val="none" w:sz="0" w:space="0" w:color="auto"/>
        <w:right w:val="none" w:sz="0" w:space="0" w:color="auto"/>
      </w:divBdr>
    </w:div>
    <w:div w:id="520365489">
      <w:bodyDiv w:val="1"/>
      <w:marLeft w:val="0"/>
      <w:marRight w:val="0"/>
      <w:marTop w:val="0"/>
      <w:marBottom w:val="0"/>
      <w:divBdr>
        <w:top w:val="none" w:sz="0" w:space="0" w:color="auto"/>
        <w:left w:val="none" w:sz="0" w:space="0" w:color="auto"/>
        <w:bottom w:val="none" w:sz="0" w:space="0" w:color="auto"/>
        <w:right w:val="none" w:sz="0" w:space="0" w:color="auto"/>
      </w:divBdr>
    </w:div>
    <w:div w:id="606888679">
      <w:bodyDiv w:val="1"/>
      <w:marLeft w:val="0"/>
      <w:marRight w:val="0"/>
      <w:marTop w:val="0"/>
      <w:marBottom w:val="0"/>
      <w:divBdr>
        <w:top w:val="none" w:sz="0" w:space="0" w:color="auto"/>
        <w:left w:val="none" w:sz="0" w:space="0" w:color="auto"/>
        <w:bottom w:val="none" w:sz="0" w:space="0" w:color="auto"/>
        <w:right w:val="none" w:sz="0" w:space="0" w:color="auto"/>
      </w:divBdr>
    </w:div>
    <w:div w:id="727924982">
      <w:bodyDiv w:val="1"/>
      <w:marLeft w:val="0"/>
      <w:marRight w:val="0"/>
      <w:marTop w:val="0"/>
      <w:marBottom w:val="0"/>
      <w:divBdr>
        <w:top w:val="none" w:sz="0" w:space="0" w:color="auto"/>
        <w:left w:val="none" w:sz="0" w:space="0" w:color="auto"/>
        <w:bottom w:val="none" w:sz="0" w:space="0" w:color="auto"/>
        <w:right w:val="none" w:sz="0" w:space="0" w:color="auto"/>
      </w:divBdr>
    </w:div>
    <w:div w:id="800271382">
      <w:bodyDiv w:val="1"/>
      <w:marLeft w:val="0"/>
      <w:marRight w:val="0"/>
      <w:marTop w:val="0"/>
      <w:marBottom w:val="0"/>
      <w:divBdr>
        <w:top w:val="none" w:sz="0" w:space="0" w:color="auto"/>
        <w:left w:val="none" w:sz="0" w:space="0" w:color="auto"/>
        <w:bottom w:val="none" w:sz="0" w:space="0" w:color="auto"/>
        <w:right w:val="none" w:sz="0" w:space="0" w:color="auto"/>
      </w:divBdr>
    </w:div>
    <w:div w:id="866917044">
      <w:bodyDiv w:val="1"/>
      <w:marLeft w:val="0"/>
      <w:marRight w:val="0"/>
      <w:marTop w:val="0"/>
      <w:marBottom w:val="0"/>
      <w:divBdr>
        <w:top w:val="none" w:sz="0" w:space="0" w:color="auto"/>
        <w:left w:val="none" w:sz="0" w:space="0" w:color="auto"/>
        <w:bottom w:val="none" w:sz="0" w:space="0" w:color="auto"/>
        <w:right w:val="none" w:sz="0" w:space="0" w:color="auto"/>
      </w:divBdr>
      <w:divsChild>
        <w:div w:id="719329653">
          <w:marLeft w:val="0"/>
          <w:marRight w:val="0"/>
          <w:marTop w:val="0"/>
          <w:marBottom w:val="0"/>
          <w:divBdr>
            <w:top w:val="none" w:sz="0" w:space="0" w:color="auto"/>
            <w:left w:val="none" w:sz="0" w:space="0" w:color="auto"/>
            <w:bottom w:val="none" w:sz="0" w:space="0" w:color="auto"/>
            <w:right w:val="none" w:sz="0" w:space="0" w:color="auto"/>
          </w:divBdr>
        </w:div>
        <w:div w:id="741105188">
          <w:marLeft w:val="0"/>
          <w:marRight w:val="0"/>
          <w:marTop w:val="0"/>
          <w:marBottom w:val="0"/>
          <w:divBdr>
            <w:top w:val="none" w:sz="0" w:space="0" w:color="auto"/>
            <w:left w:val="none" w:sz="0" w:space="0" w:color="auto"/>
            <w:bottom w:val="none" w:sz="0" w:space="0" w:color="auto"/>
            <w:right w:val="none" w:sz="0" w:space="0" w:color="auto"/>
          </w:divBdr>
        </w:div>
        <w:div w:id="767042827">
          <w:marLeft w:val="0"/>
          <w:marRight w:val="0"/>
          <w:marTop w:val="0"/>
          <w:marBottom w:val="0"/>
          <w:divBdr>
            <w:top w:val="none" w:sz="0" w:space="0" w:color="auto"/>
            <w:left w:val="none" w:sz="0" w:space="0" w:color="auto"/>
            <w:bottom w:val="none" w:sz="0" w:space="0" w:color="auto"/>
            <w:right w:val="none" w:sz="0" w:space="0" w:color="auto"/>
          </w:divBdr>
        </w:div>
        <w:div w:id="1928689123">
          <w:marLeft w:val="0"/>
          <w:marRight w:val="0"/>
          <w:marTop w:val="0"/>
          <w:marBottom w:val="0"/>
          <w:divBdr>
            <w:top w:val="none" w:sz="0" w:space="0" w:color="auto"/>
            <w:left w:val="none" w:sz="0" w:space="0" w:color="auto"/>
            <w:bottom w:val="none" w:sz="0" w:space="0" w:color="auto"/>
            <w:right w:val="none" w:sz="0" w:space="0" w:color="auto"/>
          </w:divBdr>
        </w:div>
      </w:divsChild>
    </w:div>
    <w:div w:id="993604739">
      <w:bodyDiv w:val="1"/>
      <w:marLeft w:val="0"/>
      <w:marRight w:val="0"/>
      <w:marTop w:val="0"/>
      <w:marBottom w:val="0"/>
      <w:divBdr>
        <w:top w:val="none" w:sz="0" w:space="0" w:color="auto"/>
        <w:left w:val="none" w:sz="0" w:space="0" w:color="auto"/>
        <w:bottom w:val="none" w:sz="0" w:space="0" w:color="auto"/>
        <w:right w:val="none" w:sz="0" w:space="0" w:color="auto"/>
      </w:divBdr>
      <w:divsChild>
        <w:div w:id="302278359">
          <w:marLeft w:val="0"/>
          <w:marRight w:val="0"/>
          <w:marTop w:val="0"/>
          <w:marBottom w:val="0"/>
          <w:divBdr>
            <w:top w:val="none" w:sz="0" w:space="0" w:color="auto"/>
            <w:left w:val="none" w:sz="0" w:space="0" w:color="auto"/>
            <w:bottom w:val="none" w:sz="0" w:space="0" w:color="auto"/>
            <w:right w:val="none" w:sz="0" w:space="0" w:color="auto"/>
          </w:divBdr>
          <w:divsChild>
            <w:div w:id="1399330138">
              <w:marLeft w:val="0"/>
              <w:marRight w:val="0"/>
              <w:marTop w:val="0"/>
              <w:marBottom w:val="0"/>
              <w:divBdr>
                <w:top w:val="none" w:sz="0" w:space="0" w:color="auto"/>
                <w:left w:val="none" w:sz="0" w:space="0" w:color="auto"/>
                <w:bottom w:val="none" w:sz="0" w:space="0" w:color="auto"/>
                <w:right w:val="none" w:sz="0" w:space="0" w:color="auto"/>
              </w:divBdr>
            </w:div>
            <w:div w:id="1716150776">
              <w:marLeft w:val="0"/>
              <w:marRight w:val="0"/>
              <w:marTop w:val="0"/>
              <w:marBottom w:val="0"/>
              <w:divBdr>
                <w:top w:val="none" w:sz="0" w:space="0" w:color="auto"/>
                <w:left w:val="none" w:sz="0" w:space="0" w:color="auto"/>
                <w:bottom w:val="none" w:sz="0" w:space="0" w:color="auto"/>
                <w:right w:val="none" w:sz="0" w:space="0" w:color="auto"/>
              </w:divBdr>
            </w:div>
          </w:divsChild>
        </w:div>
        <w:div w:id="425806069">
          <w:marLeft w:val="0"/>
          <w:marRight w:val="0"/>
          <w:marTop w:val="0"/>
          <w:marBottom w:val="0"/>
          <w:divBdr>
            <w:top w:val="none" w:sz="0" w:space="0" w:color="auto"/>
            <w:left w:val="none" w:sz="0" w:space="0" w:color="auto"/>
            <w:bottom w:val="none" w:sz="0" w:space="0" w:color="auto"/>
            <w:right w:val="none" w:sz="0" w:space="0" w:color="auto"/>
          </w:divBdr>
          <w:divsChild>
            <w:div w:id="928197252">
              <w:marLeft w:val="0"/>
              <w:marRight w:val="0"/>
              <w:marTop w:val="0"/>
              <w:marBottom w:val="0"/>
              <w:divBdr>
                <w:top w:val="none" w:sz="0" w:space="0" w:color="auto"/>
                <w:left w:val="none" w:sz="0" w:space="0" w:color="auto"/>
                <w:bottom w:val="none" w:sz="0" w:space="0" w:color="auto"/>
                <w:right w:val="none" w:sz="0" w:space="0" w:color="auto"/>
              </w:divBdr>
            </w:div>
          </w:divsChild>
        </w:div>
        <w:div w:id="1300500512">
          <w:marLeft w:val="0"/>
          <w:marRight w:val="0"/>
          <w:marTop w:val="0"/>
          <w:marBottom w:val="0"/>
          <w:divBdr>
            <w:top w:val="none" w:sz="0" w:space="0" w:color="auto"/>
            <w:left w:val="none" w:sz="0" w:space="0" w:color="auto"/>
            <w:bottom w:val="none" w:sz="0" w:space="0" w:color="auto"/>
            <w:right w:val="none" w:sz="0" w:space="0" w:color="auto"/>
          </w:divBdr>
          <w:divsChild>
            <w:div w:id="364251656">
              <w:marLeft w:val="0"/>
              <w:marRight w:val="0"/>
              <w:marTop w:val="0"/>
              <w:marBottom w:val="0"/>
              <w:divBdr>
                <w:top w:val="none" w:sz="0" w:space="0" w:color="auto"/>
                <w:left w:val="none" w:sz="0" w:space="0" w:color="auto"/>
                <w:bottom w:val="none" w:sz="0" w:space="0" w:color="auto"/>
                <w:right w:val="none" w:sz="0" w:space="0" w:color="auto"/>
              </w:divBdr>
            </w:div>
            <w:div w:id="931202953">
              <w:marLeft w:val="0"/>
              <w:marRight w:val="0"/>
              <w:marTop w:val="0"/>
              <w:marBottom w:val="0"/>
              <w:divBdr>
                <w:top w:val="none" w:sz="0" w:space="0" w:color="auto"/>
                <w:left w:val="none" w:sz="0" w:space="0" w:color="auto"/>
                <w:bottom w:val="none" w:sz="0" w:space="0" w:color="auto"/>
                <w:right w:val="none" w:sz="0" w:space="0" w:color="auto"/>
              </w:divBdr>
            </w:div>
          </w:divsChild>
        </w:div>
        <w:div w:id="1476027946">
          <w:marLeft w:val="0"/>
          <w:marRight w:val="0"/>
          <w:marTop w:val="0"/>
          <w:marBottom w:val="0"/>
          <w:divBdr>
            <w:top w:val="none" w:sz="0" w:space="0" w:color="auto"/>
            <w:left w:val="none" w:sz="0" w:space="0" w:color="auto"/>
            <w:bottom w:val="none" w:sz="0" w:space="0" w:color="auto"/>
            <w:right w:val="none" w:sz="0" w:space="0" w:color="auto"/>
          </w:divBdr>
          <w:divsChild>
            <w:div w:id="1105269717">
              <w:marLeft w:val="0"/>
              <w:marRight w:val="0"/>
              <w:marTop w:val="0"/>
              <w:marBottom w:val="0"/>
              <w:divBdr>
                <w:top w:val="none" w:sz="0" w:space="0" w:color="auto"/>
                <w:left w:val="none" w:sz="0" w:space="0" w:color="auto"/>
                <w:bottom w:val="none" w:sz="0" w:space="0" w:color="auto"/>
                <w:right w:val="none" w:sz="0" w:space="0" w:color="auto"/>
              </w:divBdr>
            </w:div>
            <w:div w:id="1398236586">
              <w:marLeft w:val="0"/>
              <w:marRight w:val="0"/>
              <w:marTop w:val="0"/>
              <w:marBottom w:val="0"/>
              <w:divBdr>
                <w:top w:val="none" w:sz="0" w:space="0" w:color="auto"/>
                <w:left w:val="none" w:sz="0" w:space="0" w:color="auto"/>
                <w:bottom w:val="none" w:sz="0" w:space="0" w:color="auto"/>
                <w:right w:val="none" w:sz="0" w:space="0" w:color="auto"/>
              </w:divBdr>
            </w:div>
            <w:div w:id="1512643581">
              <w:marLeft w:val="0"/>
              <w:marRight w:val="0"/>
              <w:marTop w:val="0"/>
              <w:marBottom w:val="0"/>
              <w:divBdr>
                <w:top w:val="none" w:sz="0" w:space="0" w:color="auto"/>
                <w:left w:val="none" w:sz="0" w:space="0" w:color="auto"/>
                <w:bottom w:val="none" w:sz="0" w:space="0" w:color="auto"/>
                <w:right w:val="none" w:sz="0" w:space="0" w:color="auto"/>
              </w:divBdr>
            </w:div>
            <w:div w:id="1922180958">
              <w:marLeft w:val="0"/>
              <w:marRight w:val="0"/>
              <w:marTop w:val="0"/>
              <w:marBottom w:val="0"/>
              <w:divBdr>
                <w:top w:val="none" w:sz="0" w:space="0" w:color="auto"/>
                <w:left w:val="none" w:sz="0" w:space="0" w:color="auto"/>
                <w:bottom w:val="none" w:sz="0" w:space="0" w:color="auto"/>
                <w:right w:val="none" w:sz="0" w:space="0" w:color="auto"/>
              </w:divBdr>
            </w:div>
          </w:divsChild>
        </w:div>
        <w:div w:id="2023778978">
          <w:marLeft w:val="0"/>
          <w:marRight w:val="0"/>
          <w:marTop w:val="0"/>
          <w:marBottom w:val="0"/>
          <w:divBdr>
            <w:top w:val="none" w:sz="0" w:space="0" w:color="auto"/>
            <w:left w:val="none" w:sz="0" w:space="0" w:color="auto"/>
            <w:bottom w:val="none" w:sz="0" w:space="0" w:color="auto"/>
            <w:right w:val="none" w:sz="0" w:space="0" w:color="auto"/>
          </w:divBdr>
          <w:divsChild>
            <w:div w:id="414523121">
              <w:marLeft w:val="0"/>
              <w:marRight w:val="0"/>
              <w:marTop w:val="0"/>
              <w:marBottom w:val="0"/>
              <w:divBdr>
                <w:top w:val="none" w:sz="0" w:space="0" w:color="auto"/>
                <w:left w:val="none" w:sz="0" w:space="0" w:color="auto"/>
                <w:bottom w:val="none" w:sz="0" w:space="0" w:color="auto"/>
                <w:right w:val="none" w:sz="0" w:space="0" w:color="auto"/>
              </w:divBdr>
            </w:div>
            <w:div w:id="454836874">
              <w:marLeft w:val="0"/>
              <w:marRight w:val="0"/>
              <w:marTop w:val="0"/>
              <w:marBottom w:val="0"/>
              <w:divBdr>
                <w:top w:val="none" w:sz="0" w:space="0" w:color="auto"/>
                <w:left w:val="none" w:sz="0" w:space="0" w:color="auto"/>
                <w:bottom w:val="none" w:sz="0" w:space="0" w:color="auto"/>
                <w:right w:val="none" w:sz="0" w:space="0" w:color="auto"/>
              </w:divBdr>
            </w:div>
            <w:div w:id="998002136">
              <w:marLeft w:val="0"/>
              <w:marRight w:val="0"/>
              <w:marTop w:val="0"/>
              <w:marBottom w:val="0"/>
              <w:divBdr>
                <w:top w:val="none" w:sz="0" w:space="0" w:color="auto"/>
                <w:left w:val="none" w:sz="0" w:space="0" w:color="auto"/>
                <w:bottom w:val="none" w:sz="0" w:space="0" w:color="auto"/>
                <w:right w:val="none" w:sz="0" w:space="0" w:color="auto"/>
              </w:divBdr>
            </w:div>
          </w:divsChild>
        </w:div>
        <w:div w:id="2052226669">
          <w:marLeft w:val="0"/>
          <w:marRight w:val="0"/>
          <w:marTop w:val="0"/>
          <w:marBottom w:val="0"/>
          <w:divBdr>
            <w:top w:val="none" w:sz="0" w:space="0" w:color="auto"/>
            <w:left w:val="none" w:sz="0" w:space="0" w:color="auto"/>
            <w:bottom w:val="none" w:sz="0" w:space="0" w:color="auto"/>
            <w:right w:val="none" w:sz="0" w:space="0" w:color="auto"/>
          </w:divBdr>
          <w:divsChild>
            <w:div w:id="238101343">
              <w:marLeft w:val="0"/>
              <w:marRight w:val="0"/>
              <w:marTop w:val="0"/>
              <w:marBottom w:val="0"/>
              <w:divBdr>
                <w:top w:val="none" w:sz="0" w:space="0" w:color="auto"/>
                <w:left w:val="none" w:sz="0" w:space="0" w:color="auto"/>
                <w:bottom w:val="none" w:sz="0" w:space="0" w:color="auto"/>
                <w:right w:val="none" w:sz="0" w:space="0" w:color="auto"/>
              </w:divBdr>
            </w:div>
            <w:div w:id="207253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1082">
      <w:bodyDiv w:val="1"/>
      <w:marLeft w:val="0"/>
      <w:marRight w:val="0"/>
      <w:marTop w:val="0"/>
      <w:marBottom w:val="0"/>
      <w:divBdr>
        <w:top w:val="none" w:sz="0" w:space="0" w:color="auto"/>
        <w:left w:val="none" w:sz="0" w:space="0" w:color="auto"/>
        <w:bottom w:val="none" w:sz="0" w:space="0" w:color="auto"/>
        <w:right w:val="none" w:sz="0" w:space="0" w:color="auto"/>
      </w:divBdr>
    </w:div>
    <w:div w:id="1534923176">
      <w:bodyDiv w:val="1"/>
      <w:marLeft w:val="0"/>
      <w:marRight w:val="0"/>
      <w:marTop w:val="0"/>
      <w:marBottom w:val="0"/>
      <w:divBdr>
        <w:top w:val="none" w:sz="0" w:space="0" w:color="auto"/>
        <w:left w:val="none" w:sz="0" w:space="0" w:color="auto"/>
        <w:bottom w:val="none" w:sz="0" w:space="0" w:color="auto"/>
        <w:right w:val="none" w:sz="0" w:space="0" w:color="auto"/>
      </w:divBdr>
    </w:div>
    <w:div w:id="1555239792">
      <w:bodyDiv w:val="1"/>
      <w:marLeft w:val="0"/>
      <w:marRight w:val="0"/>
      <w:marTop w:val="0"/>
      <w:marBottom w:val="0"/>
      <w:divBdr>
        <w:top w:val="none" w:sz="0" w:space="0" w:color="auto"/>
        <w:left w:val="none" w:sz="0" w:space="0" w:color="auto"/>
        <w:bottom w:val="none" w:sz="0" w:space="0" w:color="auto"/>
        <w:right w:val="none" w:sz="0" w:space="0" w:color="auto"/>
      </w:divBdr>
      <w:divsChild>
        <w:div w:id="251669186">
          <w:marLeft w:val="0"/>
          <w:marRight w:val="0"/>
          <w:marTop w:val="0"/>
          <w:marBottom w:val="0"/>
          <w:divBdr>
            <w:top w:val="none" w:sz="0" w:space="0" w:color="auto"/>
            <w:left w:val="none" w:sz="0" w:space="0" w:color="auto"/>
            <w:bottom w:val="none" w:sz="0" w:space="0" w:color="auto"/>
            <w:right w:val="none" w:sz="0" w:space="0" w:color="auto"/>
          </w:divBdr>
        </w:div>
        <w:div w:id="541982829">
          <w:marLeft w:val="0"/>
          <w:marRight w:val="0"/>
          <w:marTop w:val="0"/>
          <w:marBottom w:val="0"/>
          <w:divBdr>
            <w:top w:val="none" w:sz="0" w:space="0" w:color="auto"/>
            <w:left w:val="none" w:sz="0" w:space="0" w:color="auto"/>
            <w:bottom w:val="none" w:sz="0" w:space="0" w:color="auto"/>
            <w:right w:val="none" w:sz="0" w:space="0" w:color="auto"/>
          </w:divBdr>
        </w:div>
      </w:divsChild>
    </w:div>
    <w:div w:id="1730767772">
      <w:bodyDiv w:val="1"/>
      <w:marLeft w:val="0"/>
      <w:marRight w:val="0"/>
      <w:marTop w:val="0"/>
      <w:marBottom w:val="0"/>
      <w:divBdr>
        <w:top w:val="none" w:sz="0" w:space="0" w:color="auto"/>
        <w:left w:val="none" w:sz="0" w:space="0" w:color="auto"/>
        <w:bottom w:val="none" w:sz="0" w:space="0" w:color="auto"/>
        <w:right w:val="none" w:sz="0" w:space="0" w:color="auto"/>
      </w:divBdr>
    </w:div>
    <w:div w:id="1778140288">
      <w:bodyDiv w:val="1"/>
      <w:marLeft w:val="0"/>
      <w:marRight w:val="0"/>
      <w:marTop w:val="0"/>
      <w:marBottom w:val="0"/>
      <w:divBdr>
        <w:top w:val="none" w:sz="0" w:space="0" w:color="auto"/>
        <w:left w:val="none" w:sz="0" w:space="0" w:color="auto"/>
        <w:bottom w:val="none" w:sz="0" w:space="0" w:color="auto"/>
        <w:right w:val="none" w:sz="0" w:space="0" w:color="auto"/>
      </w:divBdr>
    </w:div>
    <w:div w:id="1811363646">
      <w:bodyDiv w:val="1"/>
      <w:marLeft w:val="0"/>
      <w:marRight w:val="0"/>
      <w:marTop w:val="0"/>
      <w:marBottom w:val="0"/>
      <w:divBdr>
        <w:top w:val="none" w:sz="0" w:space="0" w:color="auto"/>
        <w:left w:val="none" w:sz="0" w:space="0" w:color="auto"/>
        <w:bottom w:val="none" w:sz="0" w:space="0" w:color="auto"/>
        <w:right w:val="none" w:sz="0" w:space="0" w:color="auto"/>
      </w:divBdr>
    </w:div>
    <w:div w:id="1840342628">
      <w:bodyDiv w:val="1"/>
      <w:marLeft w:val="0"/>
      <w:marRight w:val="0"/>
      <w:marTop w:val="0"/>
      <w:marBottom w:val="0"/>
      <w:divBdr>
        <w:top w:val="none" w:sz="0" w:space="0" w:color="auto"/>
        <w:left w:val="none" w:sz="0" w:space="0" w:color="auto"/>
        <w:bottom w:val="none" w:sz="0" w:space="0" w:color="auto"/>
        <w:right w:val="none" w:sz="0" w:space="0" w:color="auto"/>
      </w:divBdr>
    </w:div>
    <w:div w:id="1867719820">
      <w:bodyDiv w:val="1"/>
      <w:marLeft w:val="0"/>
      <w:marRight w:val="0"/>
      <w:marTop w:val="0"/>
      <w:marBottom w:val="0"/>
      <w:divBdr>
        <w:top w:val="none" w:sz="0" w:space="0" w:color="auto"/>
        <w:left w:val="none" w:sz="0" w:space="0" w:color="auto"/>
        <w:bottom w:val="none" w:sz="0" w:space="0" w:color="auto"/>
        <w:right w:val="none" w:sz="0" w:space="0" w:color="auto"/>
      </w:divBdr>
    </w:div>
    <w:div w:id="196052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glossaryDocument" Target="glossary/document.xml" Id="R68de9c2c8eb74ab0"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Hilton\Desktop\TEMPLATE%20-%20Position%20Description%20-%20Operations_added%20wording.dotx" TargetMode="External"/></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00035e37-605b-4d1f-b155-ac57d46f47c8}"/>
      </w:docPartPr>
      <w:docPartBody>
        <w:p xmlns:wp14="http://schemas.microsoft.com/office/word/2010/wordml" w14:paraId="1319BFE8"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3D3F984CFC04CB1D2DCC0A35F355B" ma:contentTypeVersion="17" ma:contentTypeDescription="Create a new document." ma:contentTypeScope="" ma:versionID="73971f9fb51496821bb5e8d5810bc8fd">
  <xsd:schema xmlns:xsd="http://www.w3.org/2001/XMLSchema" xmlns:xs="http://www.w3.org/2001/XMLSchema" xmlns:p="http://schemas.microsoft.com/office/2006/metadata/properties" xmlns:ns2="257cd913-10cd-4452-8234-c1bb113c361e" xmlns:ns3="50736e49-7c2f-4770-8bba-e55ae79ba94e" targetNamespace="http://schemas.microsoft.com/office/2006/metadata/properties" ma:root="true" ma:fieldsID="eba82f27acfe1ea891c088ee098d554d" ns2:_="" ns3:_="">
    <xsd:import namespace="257cd913-10cd-4452-8234-c1bb113c361e"/>
    <xsd:import namespace="50736e49-7c2f-4770-8bba-e55ae79ba9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cd913-10cd-4452-8234-c1bb113c3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4ac3ab-c7cb-42a8-bd21-b25c695e426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736e49-7c2f-4770-8bba-e55ae79ba9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e8cd30-9269-4279-a5c1-ef9ba7be9d67}" ma:internalName="TaxCatchAll" ma:showField="CatchAllData" ma:web="50736e49-7c2f-4770-8bba-e55ae79ba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0736e49-7c2f-4770-8bba-e55ae79ba94e">
      <UserInfo>
        <DisplayName>SharingLinks.cf4033f9-bfd6-47e9-9d5a-7e98874e7d44.Flexible.aa8a45ce-b1fb-4061-80cf-c92a3e05b72f</DisplayName>
        <AccountId>34</AccountId>
        <AccountType/>
      </UserInfo>
      <UserInfo>
        <DisplayName>Hazel Bethel</DisplayName>
        <AccountId>33</AccountId>
        <AccountType/>
      </UserInfo>
    </SharedWithUsers>
    <TaxCatchAll xmlns="50736e49-7c2f-4770-8bba-e55ae79ba94e" xsi:nil="true"/>
    <lcf76f155ced4ddcb4097134ff3c332f xmlns="257cd913-10cd-4452-8234-c1bb113c361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3C1363-8C2A-4DA2-8B1B-0DD385E9EC88}"/>
</file>

<file path=customXml/itemProps2.xml><?xml version="1.0" encoding="utf-8"?>
<ds:datastoreItem xmlns:ds="http://schemas.openxmlformats.org/officeDocument/2006/customXml" ds:itemID="{F74606E3-F872-42D4-80E0-701440C1EBBD}">
  <ds:schemaRefs>
    <ds:schemaRef ds:uri="http://schemas.microsoft.com/sharepoint/v3/contenttype/forms"/>
  </ds:schemaRefs>
</ds:datastoreItem>
</file>

<file path=customXml/itemProps3.xml><?xml version="1.0" encoding="utf-8"?>
<ds:datastoreItem xmlns:ds="http://schemas.openxmlformats.org/officeDocument/2006/customXml" ds:itemID="{5A9E371D-9CE9-43FC-BBEA-57033547FEDE}">
  <ds:schemaRefs>
    <ds:schemaRef ds:uri="http://schemas.microsoft.com/office/2006/metadata/properties"/>
    <ds:schemaRef ds:uri="http://schemas.microsoft.com/office/infopath/2007/PartnerControls"/>
    <ds:schemaRef ds:uri="50736e49-7c2f-4770-8bba-e55ae79ba94e"/>
    <ds:schemaRef ds:uri="257cd913-10cd-4452-8234-c1bb113c361e"/>
  </ds:schemaRefs>
</ds:datastoreItem>
</file>

<file path=customXml/itemProps4.xml><?xml version="1.0" encoding="utf-8"?>
<ds:datastoreItem xmlns:ds="http://schemas.openxmlformats.org/officeDocument/2006/customXml" ds:itemID="{426F2460-B854-46A0-A039-7AF1AA519A5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 Position Description - Operations_added wording</ap:Template>
  <ap:Application>Microsoft Word for the web</ap:Application>
  <ap:DocSecurity>0</ap:DocSecurity>
  <ap:ScaleCrop>false</ap:ScaleCrop>
  <ap:Company>Department of Corrections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Position Description - Operations</dc:title>
  <dc:subject/>
  <dc:creator>Lauren Hilton</dc:creator>
  <cp:keywords/>
  <cp:lastModifiedBy>Priya Viswanathan</cp:lastModifiedBy>
  <cp:revision>8</cp:revision>
  <cp:lastPrinted>2021-07-28T22:41:00Z</cp:lastPrinted>
  <dcterms:created xsi:type="dcterms:W3CDTF">2023-12-15T01:02:00Z</dcterms:created>
  <dcterms:modified xsi:type="dcterms:W3CDTF">2025-08-05T01:54:02Z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DocumentReference">
    <vt:lpwstr/>
  </property>
  <property fmtid="{D5CDD505-2E9C-101B-9397-08002B2CF9AE}" pid="3" name="ContentTypeId">
    <vt:lpwstr>0x0101005083D3F984CFC04CB1D2DCC0A35F355B</vt:lpwstr>
  </property>
  <property fmtid="{D5CDD505-2E9C-101B-9397-08002B2CF9AE}" pid="4" name="_dlc_DocIdItemGuid">
    <vt:lpwstr>3e2889be-8f13-4483-898f-69ade15bc491</vt:lpwstr>
  </property>
  <property fmtid="{D5CDD505-2E9C-101B-9397-08002B2CF9AE}" pid="5" name="Tags">
    <vt:lpwstr/>
  </property>
  <property fmtid="{D5CDD505-2E9C-101B-9397-08002B2CF9AE}" pid="6" name="_dlc_policyId">
    <vt:lpwstr>/resource-centre/Resources</vt:lpwstr>
  </property>
  <property fmtid="{D5CDD505-2E9C-101B-9397-08002B2CF9AE}" pid="7" name="ItemRetentionFormula">
    <vt:lpwstr/>
  </property>
  <property fmtid="{D5CDD505-2E9C-101B-9397-08002B2CF9AE}" pid="8" name="MediaServiceImageTags">
    <vt:lpwstr/>
  </property>
  <property fmtid="{D5CDD505-2E9C-101B-9397-08002B2CF9AE}" pid="9" name="GrammarlyDocumentId">
    <vt:lpwstr>8b32b034cc552341f2a33e1e59a35f4e51b0e1cac2a4898df5689bb03e91131e</vt:lpwstr>
  </property>
</Properties>
</file>